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668"/>
        <w:gridCol w:w="1842"/>
        <w:gridCol w:w="993"/>
        <w:gridCol w:w="1417"/>
      </w:tblGrid>
      <w:tr w:rsidR="004502CB" w:rsidRPr="000376B8" w14:paraId="4A4E8B8A" w14:textId="77777777" w:rsidTr="004502CB">
        <w:tc>
          <w:tcPr>
            <w:tcW w:w="1668" w:type="dxa"/>
            <w:shd w:val="clear" w:color="auto" w:fill="001E62"/>
          </w:tcPr>
          <w:p w14:paraId="346A34F9" w14:textId="77777777" w:rsidR="004502CB" w:rsidRPr="000376B8" w:rsidRDefault="004502CB" w:rsidP="009F0B63">
            <w:pPr>
              <w:spacing w:after="200" w:line="276" w:lineRule="auto"/>
              <w:rPr>
                <w:rFonts w:ascii="GT Sectra Fine Bold Std" w:hAnsi="GT Sectra Fine Bold Std" w:cs="Arial"/>
                <w:b/>
                <w:color w:val="FFFFFF" w:themeColor="background1"/>
                <w:sz w:val="22"/>
                <w:lang w:val="en-GB" w:eastAsia="en-US"/>
              </w:rPr>
            </w:pPr>
            <w:r w:rsidRPr="000376B8">
              <w:rPr>
                <w:rFonts w:ascii="GT Sectra Fine Bold Std" w:hAnsi="GT Sectra Fine Bold Std" w:cs="Arial"/>
                <w:b/>
                <w:color w:val="FFFFFF" w:themeColor="background1"/>
                <w:sz w:val="22"/>
                <w:lang w:val="en-GB" w:eastAsia="en-US"/>
              </w:rPr>
              <w:t>Job Title</w:t>
            </w:r>
          </w:p>
        </w:tc>
        <w:tc>
          <w:tcPr>
            <w:tcW w:w="4252" w:type="dxa"/>
            <w:gridSpan w:val="3"/>
          </w:tcPr>
          <w:p w14:paraId="697F0E25" w14:textId="10A8C20B" w:rsidR="004502CB" w:rsidRPr="000A79F2" w:rsidRDefault="000376B8" w:rsidP="009F0B63">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BI &amp; Reporting Engineer</w:t>
            </w:r>
          </w:p>
        </w:tc>
      </w:tr>
      <w:tr w:rsidR="004502CB" w:rsidRPr="000376B8" w14:paraId="620DE001" w14:textId="77777777" w:rsidTr="004502CB">
        <w:tc>
          <w:tcPr>
            <w:tcW w:w="1668" w:type="dxa"/>
            <w:shd w:val="clear" w:color="auto" w:fill="001E62"/>
          </w:tcPr>
          <w:p w14:paraId="424C0EC4" w14:textId="77777777" w:rsidR="004502CB" w:rsidRPr="000376B8" w:rsidRDefault="004502CB" w:rsidP="009F0B63">
            <w:pPr>
              <w:spacing w:after="200" w:line="276" w:lineRule="auto"/>
              <w:rPr>
                <w:rFonts w:ascii="GT Sectra Fine Bold Std" w:hAnsi="GT Sectra Fine Bold Std" w:cs="Arial"/>
                <w:b/>
                <w:color w:val="FFFFFF" w:themeColor="background1"/>
                <w:sz w:val="22"/>
                <w:lang w:val="en-GB" w:eastAsia="en-US"/>
              </w:rPr>
            </w:pPr>
            <w:r w:rsidRPr="000376B8">
              <w:rPr>
                <w:rFonts w:ascii="GT Sectra Fine Bold Std" w:hAnsi="GT Sectra Fine Bold Std" w:cs="Arial"/>
                <w:b/>
                <w:color w:val="FFFFFF" w:themeColor="background1"/>
                <w:sz w:val="22"/>
                <w:lang w:val="en-GB" w:eastAsia="en-US"/>
              </w:rPr>
              <w:t>Reports to</w:t>
            </w:r>
          </w:p>
        </w:tc>
        <w:tc>
          <w:tcPr>
            <w:tcW w:w="4252" w:type="dxa"/>
            <w:gridSpan w:val="3"/>
          </w:tcPr>
          <w:p w14:paraId="7ADF42AD" w14:textId="0FFB4E2F" w:rsidR="004502CB" w:rsidRPr="000A79F2" w:rsidRDefault="000376B8" w:rsidP="009F0B63">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Application &amp; Data Architecture Manager</w:t>
            </w:r>
          </w:p>
        </w:tc>
      </w:tr>
      <w:tr w:rsidR="004502CB" w:rsidRPr="000376B8" w14:paraId="60ECDDAF" w14:textId="77777777" w:rsidTr="00D01F88">
        <w:trPr>
          <w:trHeight w:val="576"/>
        </w:trPr>
        <w:tc>
          <w:tcPr>
            <w:tcW w:w="1668" w:type="dxa"/>
            <w:shd w:val="clear" w:color="auto" w:fill="001E62"/>
          </w:tcPr>
          <w:p w14:paraId="49577BA0" w14:textId="77777777" w:rsidR="004502CB" w:rsidRPr="000376B8" w:rsidRDefault="004502CB" w:rsidP="009F0B63">
            <w:pPr>
              <w:spacing w:after="200" w:line="276" w:lineRule="auto"/>
              <w:rPr>
                <w:rFonts w:ascii="GT Sectra Fine Bold Std" w:hAnsi="GT Sectra Fine Bold Std" w:cs="Arial"/>
                <w:b/>
                <w:color w:val="FFFFFF" w:themeColor="background1"/>
                <w:sz w:val="22"/>
                <w:lang w:val="en-GB" w:eastAsia="en-US"/>
              </w:rPr>
            </w:pPr>
            <w:r w:rsidRPr="000376B8">
              <w:rPr>
                <w:rFonts w:ascii="GT Sectra Fine Bold Std" w:hAnsi="GT Sectra Fine Bold Std" w:cs="Arial"/>
                <w:b/>
                <w:color w:val="FFFFFF" w:themeColor="background1"/>
                <w:sz w:val="22"/>
                <w:lang w:val="en-GB" w:eastAsia="en-US"/>
              </w:rPr>
              <w:t>Department</w:t>
            </w:r>
          </w:p>
        </w:tc>
        <w:tc>
          <w:tcPr>
            <w:tcW w:w="4252" w:type="dxa"/>
            <w:gridSpan w:val="3"/>
          </w:tcPr>
          <w:p w14:paraId="3C2E8D3B" w14:textId="273A0D75" w:rsidR="004502CB" w:rsidRPr="000A79F2" w:rsidRDefault="000376B8" w:rsidP="009F0B63">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IT</w:t>
            </w:r>
          </w:p>
        </w:tc>
      </w:tr>
      <w:tr w:rsidR="004502CB" w:rsidRPr="000376B8" w14:paraId="017AC16C" w14:textId="77777777" w:rsidTr="004502CB">
        <w:tc>
          <w:tcPr>
            <w:tcW w:w="1668" w:type="dxa"/>
            <w:shd w:val="clear" w:color="auto" w:fill="001E62"/>
          </w:tcPr>
          <w:p w14:paraId="7A0166D3" w14:textId="77777777" w:rsidR="004502CB" w:rsidRPr="000376B8" w:rsidRDefault="004502CB" w:rsidP="009F0B63">
            <w:pPr>
              <w:spacing w:after="200" w:line="276" w:lineRule="auto"/>
              <w:rPr>
                <w:rFonts w:ascii="GT Sectra Fine Bold Std" w:hAnsi="GT Sectra Fine Bold Std" w:cs="Arial"/>
                <w:b/>
                <w:color w:val="FFFFFF" w:themeColor="background1"/>
                <w:sz w:val="22"/>
                <w:lang w:val="en-GB" w:eastAsia="en-US"/>
              </w:rPr>
            </w:pPr>
            <w:r w:rsidRPr="000376B8">
              <w:rPr>
                <w:rFonts w:ascii="GT Sectra Fine Bold Std" w:hAnsi="GT Sectra Fine Bold Std" w:cs="Arial"/>
                <w:b/>
                <w:color w:val="FFFFFF" w:themeColor="background1"/>
                <w:sz w:val="22"/>
                <w:lang w:val="en-GB" w:eastAsia="en-US"/>
              </w:rPr>
              <w:t>Job Family</w:t>
            </w:r>
          </w:p>
        </w:tc>
        <w:tc>
          <w:tcPr>
            <w:tcW w:w="1842" w:type="dxa"/>
          </w:tcPr>
          <w:p w14:paraId="22D2AE35" w14:textId="77777777" w:rsidR="004502CB" w:rsidRPr="000376B8" w:rsidRDefault="00E61105" w:rsidP="009F0B63">
            <w:pPr>
              <w:spacing w:after="200" w:line="276" w:lineRule="auto"/>
              <w:rPr>
                <w:rFonts w:ascii="Montserrat" w:hAnsi="Montserrat" w:cs="Arial"/>
                <w:b/>
                <w:sz w:val="22"/>
                <w:lang w:val="en-GB" w:eastAsia="en-US"/>
              </w:rPr>
            </w:pPr>
            <w:r w:rsidRPr="000376B8">
              <w:rPr>
                <w:rFonts w:ascii="Montserrat" w:hAnsi="Montserrat" w:cs="Arial"/>
                <w:b/>
                <w:sz w:val="22"/>
                <w:lang w:val="en-GB" w:eastAsia="en-US"/>
              </w:rPr>
              <w:t>B</w:t>
            </w:r>
            <w:r w:rsidR="00525269" w:rsidRPr="000376B8">
              <w:rPr>
                <w:rFonts w:ascii="Montserrat" w:hAnsi="Montserrat" w:cs="Arial"/>
                <w:b/>
                <w:sz w:val="22"/>
                <w:lang w:val="en-GB" w:eastAsia="en-US"/>
              </w:rPr>
              <w:t>usiness Services</w:t>
            </w:r>
            <w:r w:rsidR="00D01F88" w:rsidRPr="000376B8">
              <w:rPr>
                <w:rFonts w:ascii="Montserrat" w:hAnsi="Montserrat" w:cs="Arial"/>
                <w:b/>
                <w:sz w:val="22"/>
                <w:lang w:val="en-GB" w:eastAsia="en-US"/>
              </w:rPr>
              <w:t xml:space="preserve"> </w:t>
            </w:r>
          </w:p>
        </w:tc>
        <w:tc>
          <w:tcPr>
            <w:tcW w:w="993" w:type="dxa"/>
            <w:shd w:val="clear" w:color="auto" w:fill="001E62"/>
          </w:tcPr>
          <w:p w14:paraId="0771DCFB" w14:textId="77777777" w:rsidR="004502CB" w:rsidRPr="000376B8" w:rsidRDefault="004502CB" w:rsidP="009F0B63">
            <w:pPr>
              <w:spacing w:after="200" w:line="276" w:lineRule="auto"/>
              <w:rPr>
                <w:rFonts w:ascii="GT Sectra Fine Bold Std" w:hAnsi="GT Sectra Fine Bold Std" w:cs="Arial"/>
                <w:b/>
                <w:sz w:val="22"/>
                <w:lang w:val="en-GB" w:eastAsia="en-US"/>
              </w:rPr>
            </w:pPr>
            <w:r w:rsidRPr="000376B8">
              <w:rPr>
                <w:rFonts w:ascii="GT Sectra Fine Bold Std" w:hAnsi="GT Sectra Fine Bold Std" w:cs="Arial"/>
                <w:b/>
                <w:color w:val="FFFFFF" w:themeColor="background1"/>
                <w:sz w:val="22"/>
                <w:lang w:val="en-GB" w:eastAsia="en-US"/>
              </w:rPr>
              <w:t>Level</w:t>
            </w:r>
          </w:p>
        </w:tc>
        <w:tc>
          <w:tcPr>
            <w:tcW w:w="1417" w:type="dxa"/>
          </w:tcPr>
          <w:p w14:paraId="363745BA" w14:textId="77777777" w:rsidR="004502CB" w:rsidRPr="000376B8" w:rsidRDefault="004B4B46" w:rsidP="009F0B63">
            <w:pPr>
              <w:spacing w:after="200" w:line="276" w:lineRule="auto"/>
              <w:rPr>
                <w:rFonts w:ascii="Montserrat" w:hAnsi="Montserrat" w:cs="Arial"/>
                <w:b/>
                <w:sz w:val="22"/>
                <w:lang w:val="en-GB" w:eastAsia="en-US"/>
              </w:rPr>
            </w:pPr>
            <w:r w:rsidRPr="000376B8">
              <w:rPr>
                <w:rFonts w:ascii="Montserrat" w:hAnsi="Montserrat" w:cs="Arial"/>
                <w:b/>
                <w:sz w:val="22"/>
                <w:lang w:val="en-GB" w:eastAsia="en-US"/>
              </w:rPr>
              <w:t>3</w:t>
            </w:r>
          </w:p>
        </w:tc>
      </w:tr>
    </w:tbl>
    <w:p w14:paraId="5D5AFF56" w14:textId="77777777" w:rsidR="004502CB" w:rsidRPr="000376B8" w:rsidRDefault="004502CB" w:rsidP="004502CB">
      <w:pPr>
        <w:spacing w:after="160" w:line="256" w:lineRule="auto"/>
        <w:rPr>
          <w:rFonts w:ascii="HelveticaNeueLT Std" w:hAnsi="HelveticaNeueLT Std"/>
          <w:lang w:val="en-GB"/>
        </w:rPr>
      </w:pPr>
    </w:p>
    <w:tbl>
      <w:tblPr>
        <w:tblStyle w:val="TableGrid"/>
        <w:tblW w:w="0" w:type="auto"/>
        <w:tblLook w:val="04A0" w:firstRow="1" w:lastRow="0" w:firstColumn="1" w:lastColumn="0" w:noHBand="0" w:noVBand="1"/>
      </w:tblPr>
      <w:tblGrid>
        <w:gridCol w:w="8897"/>
      </w:tblGrid>
      <w:tr w:rsidR="004502CB" w:rsidRPr="000376B8" w14:paraId="007AAACA" w14:textId="77777777" w:rsidTr="004502CB">
        <w:trPr>
          <w:trHeight w:val="416"/>
        </w:trPr>
        <w:tc>
          <w:tcPr>
            <w:tcW w:w="8897" w:type="dxa"/>
            <w:shd w:val="clear" w:color="auto" w:fill="001E62"/>
          </w:tcPr>
          <w:p w14:paraId="07025B71" w14:textId="77777777" w:rsidR="004502CB" w:rsidRPr="000376B8" w:rsidRDefault="004502CB" w:rsidP="009F0B63">
            <w:pPr>
              <w:rPr>
                <w:rFonts w:ascii="GT Sectra Fine Bold" w:hAnsi="GT Sectra Fine Bold" w:cs="Arial"/>
                <w:b/>
                <w:sz w:val="22"/>
                <w:szCs w:val="20"/>
                <w:lang w:val="en-GB" w:eastAsia="en-US"/>
              </w:rPr>
            </w:pPr>
            <w:r w:rsidRPr="000376B8">
              <w:rPr>
                <w:rFonts w:ascii="GT Sectra Fine Bold" w:hAnsi="GT Sectra Fine Bold" w:cs="Arial"/>
                <w:b/>
                <w:color w:val="FFFFFF" w:themeColor="background1"/>
                <w:sz w:val="22"/>
                <w:szCs w:val="20"/>
                <w:lang w:val="en-GB" w:eastAsia="en-US"/>
              </w:rPr>
              <w:t>About the School</w:t>
            </w:r>
          </w:p>
        </w:tc>
      </w:tr>
      <w:tr w:rsidR="004502CB" w:rsidRPr="000376B8" w14:paraId="2B7E63A9" w14:textId="77777777" w:rsidTr="009F0B63">
        <w:trPr>
          <w:trHeight w:val="1086"/>
        </w:trPr>
        <w:tc>
          <w:tcPr>
            <w:tcW w:w="8897" w:type="dxa"/>
          </w:tcPr>
          <w:p w14:paraId="08AA6EF2" w14:textId="77777777" w:rsidR="002B5909" w:rsidRPr="000A79F2" w:rsidRDefault="0000778D" w:rsidP="009F0B63">
            <w:pPr>
              <w:rPr>
                <w:rFonts w:ascii="Montserrat" w:hAnsi="Montserrat"/>
                <w:b/>
                <w:bCs/>
                <w:sz w:val="22"/>
                <w:lang w:val="en-GB"/>
              </w:rPr>
            </w:pPr>
            <w:r w:rsidRPr="000A79F2">
              <w:rPr>
                <w:rFonts w:ascii="Montserrat" w:hAnsi="Montserrat"/>
                <w:b/>
                <w:bCs/>
                <w:sz w:val="22"/>
                <w:lang w:val="en-GB"/>
              </w:rPr>
              <w:t xml:space="preserve">At London Business School, we strive to have a profound impact on the way the world does business and the way business impacts the world. </w:t>
            </w:r>
            <w:r w:rsidR="004502CB" w:rsidRPr="000A79F2">
              <w:rPr>
                <w:rFonts w:ascii="Montserrat" w:hAnsi="Montserrat"/>
                <w:b/>
                <w:bCs/>
                <w:sz w:val="22"/>
                <w:lang w:val="en-GB"/>
              </w:rPr>
              <w:t>Our departments work hard to ensure that we are continually delivering a world-class service, academic excellence and that our course offering maintains our place as a leading business school.</w:t>
            </w:r>
          </w:p>
          <w:p w14:paraId="75958FFA" w14:textId="77777777" w:rsidR="002B5909" w:rsidRPr="000A79F2" w:rsidRDefault="004502CB" w:rsidP="009F0B63">
            <w:pPr>
              <w:rPr>
                <w:rFonts w:ascii="Montserrat" w:hAnsi="Montserrat"/>
                <w:b/>
                <w:bCs/>
                <w:sz w:val="22"/>
                <w:lang w:val="en-GB"/>
              </w:rPr>
            </w:pPr>
            <w:r w:rsidRPr="000A79F2">
              <w:rPr>
                <w:rFonts w:ascii="Montserrat" w:hAnsi="Montserrat"/>
                <w:b/>
                <w:bCs/>
                <w:sz w:val="22"/>
                <w:lang w:val="en-GB"/>
              </w:rPr>
              <w:t>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w:t>
            </w:r>
          </w:p>
          <w:p w14:paraId="30B5049A" w14:textId="0D6EFABB" w:rsidR="004502CB" w:rsidRPr="000376B8" w:rsidRDefault="004502CB" w:rsidP="009F0B63">
            <w:pPr>
              <w:rPr>
                <w:rFonts w:ascii="HelveticaNeueLT Std" w:hAnsi="HelveticaNeueLT Std"/>
                <w:lang w:val="en-GB"/>
              </w:rPr>
            </w:pPr>
            <w:r w:rsidRPr="000A79F2">
              <w:rPr>
                <w:rFonts w:ascii="Montserrat" w:hAnsi="Montserrat"/>
                <w:b/>
                <w:bCs/>
                <w:sz w:val="22"/>
                <w:lang w:val="en-GB"/>
              </w:rPr>
              <w:t xml:space="preserve">With London in our hearts, we draw from its status as a financial, </w:t>
            </w:r>
            <w:proofErr w:type="gramStart"/>
            <w:r w:rsidRPr="000A79F2">
              <w:rPr>
                <w:rFonts w:ascii="Montserrat" w:hAnsi="Montserrat"/>
                <w:b/>
                <w:bCs/>
                <w:sz w:val="22"/>
                <w:lang w:val="en-GB"/>
              </w:rPr>
              <w:t>entrepreneurial</w:t>
            </w:r>
            <w:proofErr w:type="gramEnd"/>
            <w:r w:rsidRPr="000A79F2">
              <w:rPr>
                <w:rFonts w:ascii="Montserrat" w:hAnsi="Montserrat"/>
                <w:b/>
                <w:bCs/>
                <w:sz w:val="22"/>
                <w:lang w:val="en-GB"/>
              </w:rPr>
              <w:t xml:space="preserve"> and cultural hub to attract a diverse range of students and faculty, creating an abundance of opportunities to network with industry experts and alumni worldwide.</w:t>
            </w:r>
            <w:r w:rsidRPr="000A79F2">
              <w:rPr>
                <w:rFonts w:ascii="HelveticaNeueLT Std" w:hAnsi="HelveticaNeueLT Std"/>
                <w:b/>
                <w:bCs/>
                <w:sz w:val="22"/>
                <w:lang w:val="en-GB"/>
              </w:rPr>
              <w:t xml:space="preserve"> </w:t>
            </w:r>
          </w:p>
        </w:tc>
      </w:tr>
    </w:tbl>
    <w:p w14:paraId="2AC20A76" w14:textId="77777777" w:rsidR="004502CB" w:rsidRPr="000376B8" w:rsidRDefault="004502CB" w:rsidP="004502CB">
      <w:pPr>
        <w:spacing w:after="160" w:line="256" w:lineRule="auto"/>
        <w:rPr>
          <w:lang w:val="en-GB"/>
        </w:rPr>
      </w:pPr>
    </w:p>
    <w:tbl>
      <w:tblPr>
        <w:tblStyle w:val="TableGrid"/>
        <w:tblW w:w="0" w:type="auto"/>
        <w:tblLook w:val="04A0" w:firstRow="1" w:lastRow="0" w:firstColumn="1" w:lastColumn="0" w:noHBand="0" w:noVBand="1"/>
      </w:tblPr>
      <w:tblGrid>
        <w:gridCol w:w="8897"/>
      </w:tblGrid>
      <w:tr w:rsidR="00B80D24" w:rsidRPr="000376B8" w14:paraId="43290198" w14:textId="77777777" w:rsidTr="00B80D24">
        <w:trPr>
          <w:trHeight w:val="416"/>
        </w:trPr>
        <w:tc>
          <w:tcPr>
            <w:tcW w:w="8897" w:type="dxa"/>
            <w:shd w:val="clear" w:color="auto" w:fill="001E62"/>
          </w:tcPr>
          <w:p w14:paraId="71180FF4" w14:textId="77777777" w:rsidR="00B80D24" w:rsidRPr="000376B8" w:rsidRDefault="00B80D24" w:rsidP="009F0B63">
            <w:pPr>
              <w:rPr>
                <w:rFonts w:ascii="GT Sectra Fine Bold" w:hAnsi="GT Sectra Fine Bold" w:cs="Arial"/>
                <w:b/>
                <w:sz w:val="22"/>
                <w:szCs w:val="20"/>
                <w:lang w:val="en-GB" w:eastAsia="en-US"/>
              </w:rPr>
            </w:pPr>
            <w:r w:rsidRPr="000376B8">
              <w:rPr>
                <w:rFonts w:ascii="GT Sectra Fine Bold" w:hAnsi="GT Sectra Fine Bold" w:cs="Arial"/>
                <w:b/>
                <w:color w:val="FFFFFF" w:themeColor="background1"/>
                <w:sz w:val="22"/>
                <w:szCs w:val="20"/>
                <w:lang w:val="en-GB" w:eastAsia="en-US"/>
              </w:rPr>
              <w:t>About the Department</w:t>
            </w:r>
          </w:p>
        </w:tc>
      </w:tr>
      <w:tr w:rsidR="00B80D24" w:rsidRPr="000376B8" w14:paraId="7D21F1F6" w14:textId="77777777" w:rsidTr="009F0B63">
        <w:trPr>
          <w:trHeight w:val="1086"/>
        </w:trPr>
        <w:tc>
          <w:tcPr>
            <w:tcW w:w="8897" w:type="dxa"/>
          </w:tcPr>
          <w:p w14:paraId="3526E91E" w14:textId="77777777" w:rsidR="000376B8" w:rsidRPr="000376B8" w:rsidRDefault="000376B8" w:rsidP="000376B8">
            <w:pPr>
              <w:rPr>
                <w:rFonts w:ascii="Montserrat" w:hAnsi="Montserrat" w:cs="Arial"/>
                <w:b/>
                <w:sz w:val="22"/>
                <w:szCs w:val="20"/>
                <w:lang w:val="en-GB" w:eastAsia="en-US"/>
              </w:rPr>
            </w:pPr>
            <w:r w:rsidRPr="000376B8">
              <w:rPr>
                <w:rFonts w:ascii="Montserrat" w:hAnsi="Montserrat" w:cs="Arial"/>
                <w:b/>
                <w:sz w:val="22"/>
                <w:szCs w:val="20"/>
                <w:lang w:val="en-GB" w:eastAsia="en-US"/>
              </w:rPr>
              <w:t>Information Technology (IT) is part of Operations. It provides technology and information services to the School at its main London campus and teaching facilities in Dubai.</w:t>
            </w:r>
          </w:p>
          <w:p w14:paraId="4C5DB845" w14:textId="77777777" w:rsidR="000376B8" w:rsidRPr="000376B8" w:rsidRDefault="000376B8" w:rsidP="000376B8">
            <w:pPr>
              <w:rPr>
                <w:rFonts w:ascii="Montserrat" w:hAnsi="Montserrat" w:cs="Arial"/>
                <w:b/>
                <w:sz w:val="22"/>
                <w:szCs w:val="20"/>
                <w:lang w:val="en-GB" w:eastAsia="en-US"/>
              </w:rPr>
            </w:pPr>
            <w:r w:rsidRPr="000376B8">
              <w:rPr>
                <w:rFonts w:ascii="Montserrat" w:hAnsi="Montserrat" w:cs="Arial"/>
                <w:b/>
                <w:sz w:val="22"/>
                <w:szCs w:val="20"/>
                <w:lang w:val="en-GB" w:eastAsia="en-US"/>
              </w:rPr>
              <w:t>This includes IT infrastructure; customer services; business systems; teaching technologies; desktop operating systems and applications; and project &amp; programme management services to the wider school community.</w:t>
            </w:r>
          </w:p>
          <w:p w14:paraId="5029D4F9" w14:textId="77777777" w:rsidR="000376B8" w:rsidRPr="000376B8" w:rsidRDefault="000376B8" w:rsidP="000376B8">
            <w:pPr>
              <w:rPr>
                <w:rFonts w:ascii="Montserrat" w:hAnsi="Montserrat" w:cs="Arial"/>
                <w:b/>
                <w:sz w:val="22"/>
                <w:szCs w:val="20"/>
                <w:lang w:val="en-GB" w:eastAsia="en-US"/>
              </w:rPr>
            </w:pPr>
            <w:r w:rsidRPr="000376B8">
              <w:rPr>
                <w:rFonts w:ascii="Montserrat" w:hAnsi="Montserrat" w:cs="Arial"/>
                <w:b/>
                <w:sz w:val="22"/>
                <w:szCs w:val="20"/>
                <w:lang w:val="en-GB" w:eastAsia="en-US"/>
              </w:rPr>
              <w:lastRenderedPageBreak/>
              <w:t>The strategy of the IT department is to support the achievement of the School’s vision through:</w:t>
            </w:r>
          </w:p>
          <w:p w14:paraId="6D89E409" w14:textId="74ED8D1C" w:rsidR="000376B8" w:rsidRPr="000A79F2" w:rsidRDefault="000376B8" w:rsidP="000376B8">
            <w:pPr>
              <w:pStyle w:val="ListParagraph"/>
              <w:framePr w:wrap="around"/>
              <w:rPr>
                <w:rFonts w:ascii="Montserrat" w:hAnsi="Montserrat"/>
                <w:sz w:val="22"/>
                <w:lang w:val="en-GB" w:eastAsia="en-US"/>
              </w:rPr>
            </w:pPr>
            <w:r w:rsidRPr="000A79F2">
              <w:rPr>
                <w:rFonts w:ascii="Montserrat" w:hAnsi="Montserrat"/>
                <w:sz w:val="22"/>
                <w:lang w:val="en-GB" w:eastAsia="en-US"/>
              </w:rPr>
              <w:t>Core IT infrastructure - the establishment of an effective foundation of core systems and capabilities</w:t>
            </w:r>
          </w:p>
          <w:p w14:paraId="5DFE2C92" w14:textId="0FFDB1A3" w:rsidR="000376B8" w:rsidRPr="000A79F2" w:rsidRDefault="000376B8" w:rsidP="000376B8">
            <w:pPr>
              <w:pStyle w:val="ListParagraph"/>
              <w:framePr w:wrap="around"/>
              <w:rPr>
                <w:rFonts w:ascii="Montserrat" w:hAnsi="Montserrat"/>
                <w:sz w:val="22"/>
                <w:lang w:val="en-GB" w:eastAsia="en-US"/>
              </w:rPr>
            </w:pPr>
            <w:r w:rsidRPr="000A79F2">
              <w:rPr>
                <w:rFonts w:ascii="Montserrat" w:hAnsi="Montserrat"/>
                <w:sz w:val="22"/>
                <w:lang w:val="en-GB" w:eastAsia="en-US"/>
              </w:rPr>
              <w:t xml:space="preserve">Teaching and Learning Experience - the introduction of the latest technology to improve the quality of the learning journey and enhance the faculty, </w:t>
            </w:r>
            <w:proofErr w:type="gramStart"/>
            <w:r w:rsidRPr="000A79F2">
              <w:rPr>
                <w:rFonts w:ascii="Montserrat" w:hAnsi="Montserrat"/>
                <w:sz w:val="22"/>
                <w:lang w:val="en-GB" w:eastAsia="en-US"/>
              </w:rPr>
              <w:t>student</w:t>
            </w:r>
            <w:proofErr w:type="gramEnd"/>
            <w:r w:rsidRPr="000A79F2">
              <w:rPr>
                <w:rFonts w:ascii="Montserrat" w:hAnsi="Montserrat"/>
                <w:sz w:val="22"/>
                <w:lang w:val="en-GB" w:eastAsia="en-US"/>
              </w:rPr>
              <w:t xml:space="preserve"> and participant experience</w:t>
            </w:r>
          </w:p>
          <w:p w14:paraId="7B00CE41" w14:textId="5EF7CF03" w:rsidR="000376B8" w:rsidRPr="000A79F2" w:rsidRDefault="000376B8" w:rsidP="000376B8">
            <w:pPr>
              <w:pStyle w:val="ListParagraph"/>
              <w:framePr w:wrap="around"/>
              <w:rPr>
                <w:rFonts w:ascii="Montserrat" w:hAnsi="Montserrat"/>
                <w:sz w:val="22"/>
                <w:lang w:val="en-GB" w:eastAsia="en-US"/>
              </w:rPr>
            </w:pPr>
            <w:r w:rsidRPr="000A79F2">
              <w:rPr>
                <w:rFonts w:ascii="Montserrat" w:hAnsi="Montserrat"/>
                <w:sz w:val="22"/>
                <w:lang w:val="en-GB" w:eastAsia="en-US"/>
              </w:rPr>
              <w:t>Business Solutions - the implementation, upgrade and enhancement of applications and processes that improve the School’s operational effectiveness</w:t>
            </w:r>
          </w:p>
          <w:p w14:paraId="68F57F0F" w14:textId="4BB5597A" w:rsidR="000376B8" w:rsidRPr="000A79F2" w:rsidRDefault="000376B8" w:rsidP="000376B8">
            <w:pPr>
              <w:pStyle w:val="ListParagraph"/>
              <w:framePr w:wrap="around"/>
              <w:rPr>
                <w:rFonts w:ascii="Montserrat" w:hAnsi="Montserrat"/>
                <w:sz w:val="22"/>
                <w:lang w:val="en-GB" w:eastAsia="en-US"/>
              </w:rPr>
            </w:pPr>
            <w:r w:rsidRPr="000A79F2">
              <w:rPr>
                <w:rFonts w:ascii="Montserrat" w:hAnsi="Montserrat"/>
                <w:sz w:val="22"/>
                <w:lang w:val="en-GB" w:eastAsia="en-US"/>
              </w:rPr>
              <w:t>Investment and Growth - the exploration and exploitation of development opportunities to support the School’s growth plans</w:t>
            </w:r>
          </w:p>
          <w:p w14:paraId="2F196AC6" w14:textId="188B1500" w:rsidR="00B80D24" w:rsidRPr="000376B8" w:rsidRDefault="000376B8" w:rsidP="000376B8">
            <w:pPr>
              <w:pStyle w:val="ListParagraph"/>
              <w:framePr w:wrap="around"/>
              <w:rPr>
                <w:rFonts w:ascii="HelveticaNeueLT Std" w:hAnsi="HelveticaNeueLT Std"/>
                <w:lang w:val="en-GB" w:eastAsia="en-US"/>
              </w:rPr>
            </w:pPr>
            <w:r w:rsidRPr="000A79F2">
              <w:rPr>
                <w:rFonts w:ascii="Montserrat" w:hAnsi="Montserrat"/>
                <w:sz w:val="22"/>
                <w:lang w:val="en-GB" w:eastAsia="en-US"/>
              </w:rPr>
              <w:t>Operational Improvements - the delivery of upgrades and improvements to existing systems and processes to underpin day-to-day activity</w:t>
            </w:r>
          </w:p>
        </w:tc>
      </w:tr>
    </w:tbl>
    <w:p w14:paraId="1A4C67E0" w14:textId="77777777" w:rsidR="008A0D70" w:rsidRPr="000376B8" w:rsidRDefault="008A0D70" w:rsidP="008A0D70">
      <w:pPr>
        <w:rPr>
          <w:lang w:val="en-GB"/>
        </w:rPr>
      </w:pPr>
    </w:p>
    <w:tbl>
      <w:tblPr>
        <w:tblStyle w:val="TableGrid"/>
        <w:tblW w:w="0" w:type="auto"/>
        <w:tblLook w:val="04A0" w:firstRow="1" w:lastRow="0" w:firstColumn="1" w:lastColumn="0" w:noHBand="0" w:noVBand="1"/>
      </w:tblPr>
      <w:tblGrid>
        <w:gridCol w:w="8897"/>
      </w:tblGrid>
      <w:tr w:rsidR="00B80D24" w:rsidRPr="000376B8" w14:paraId="32CE830C" w14:textId="77777777" w:rsidTr="00B80D24">
        <w:trPr>
          <w:trHeight w:val="416"/>
        </w:trPr>
        <w:tc>
          <w:tcPr>
            <w:tcW w:w="8897" w:type="dxa"/>
            <w:shd w:val="clear" w:color="auto" w:fill="001E62"/>
          </w:tcPr>
          <w:p w14:paraId="418BFF50" w14:textId="77777777" w:rsidR="00B80D24" w:rsidRPr="000376B8" w:rsidRDefault="00B80D24" w:rsidP="009F0B63">
            <w:pPr>
              <w:rPr>
                <w:rFonts w:ascii="GT Sectra Fine Bold" w:hAnsi="GT Sectra Fine Bold" w:cs="Arial"/>
                <w:b/>
                <w:sz w:val="22"/>
                <w:szCs w:val="20"/>
                <w:lang w:val="en-GB" w:eastAsia="en-US"/>
              </w:rPr>
            </w:pPr>
            <w:r w:rsidRPr="000376B8">
              <w:rPr>
                <w:rFonts w:ascii="GT Sectra Fine Bold" w:hAnsi="GT Sectra Fine Bold" w:cs="Arial"/>
                <w:b/>
                <w:color w:val="FFFFFF" w:themeColor="background1"/>
                <w:sz w:val="22"/>
                <w:szCs w:val="20"/>
                <w:lang w:val="en-GB" w:eastAsia="en-US"/>
              </w:rPr>
              <w:t>Job Purpose</w:t>
            </w:r>
          </w:p>
        </w:tc>
      </w:tr>
      <w:tr w:rsidR="00B80D24" w:rsidRPr="000376B8" w14:paraId="0367DD4C" w14:textId="77777777" w:rsidTr="009F0B63">
        <w:trPr>
          <w:trHeight w:val="1086"/>
        </w:trPr>
        <w:tc>
          <w:tcPr>
            <w:tcW w:w="8897" w:type="dxa"/>
          </w:tcPr>
          <w:p w14:paraId="21E887EB" w14:textId="59AC508D" w:rsidR="000376B8" w:rsidRPr="000A79F2" w:rsidRDefault="000376B8" w:rsidP="000376B8">
            <w:pPr>
              <w:rPr>
                <w:rFonts w:ascii="Montserrat" w:hAnsi="Montserrat" w:cs="Arial"/>
                <w:b/>
                <w:sz w:val="22"/>
                <w:szCs w:val="20"/>
                <w:lang w:val="en-GB" w:eastAsia="en-US"/>
              </w:rPr>
            </w:pPr>
            <w:r w:rsidRPr="000A79F2">
              <w:rPr>
                <w:rFonts w:ascii="Montserrat" w:hAnsi="Montserrat" w:cs="Arial"/>
                <w:b/>
                <w:sz w:val="22"/>
                <w:szCs w:val="20"/>
                <w:lang w:val="en-GB" w:eastAsia="en-US"/>
              </w:rPr>
              <w:t xml:space="preserve">The BI &amp; Reporting Engineer role supports all departments </w:t>
            </w:r>
            <w:r w:rsidR="00E84B8C" w:rsidRPr="000A79F2">
              <w:rPr>
                <w:rFonts w:ascii="Montserrat" w:hAnsi="Montserrat" w:cs="Arial"/>
                <w:b/>
                <w:sz w:val="22"/>
                <w:szCs w:val="20"/>
                <w:lang w:val="en-GB" w:eastAsia="en-US"/>
              </w:rPr>
              <w:t xml:space="preserve">of the School </w:t>
            </w:r>
            <w:r w:rsidRPr="000A79F2">
              <w:rPr>
                <w:rFonts w:ascii="Montserrat" w:hAnsi="Montserrat" w:cs="Arial"/>
                <w:b/>
                <w:sz w:val="22"/>
                <w:szCs w:val="20"/>
                <w:lang w:val="en-GB" w:eastAsia="en-US"/>
              </w:rPr>
              <w:t>in the area of reporting and analytics. Main areas:</w:t>
            </w:r>
          </w:p>
          <w:p w14:paraId="36954C58" w14:textId="429B1866" w:rsidR="000376B8" w:rsidRPr="000A79F2" w:rsidRDefault="000376B8" w:rsidP="000376B8">
            <w:pPr>
              <w:rPr>
                <w:rFonts w:ascii="Montserrat" w:hAnsi="Montserrat" w:cs="Arial"/>
                <w:b/>
                <w:sz w:val="22"/>
                <w:szCs w:val="20"/>
                <w:lang w:val="en-GB" w:eastAsia="en-US"/>
              </w:rPr>
            </w:pPr>
            <w:r w:rsidRPr="000A79F2">
              <w:rPr>
                <w:rFonts w:ascii="Montserrat" w:hAnsi="Montserrat" w:cs="Arial"/>
                <w:b/>
                <w:sz w:val="22"/>
                <w:szCs w:val="20"/>
                <w:lang w:val="en-GB" w:eastAsia="en-US"/>
              </w:rPr>
              <w:t>•</w:t>
            </w:r>
            <w:r w:rsidRPr="000A79F2">
              <w:rPr>
                <w:rFonts w:ascii="Montserrat" w:hAnsi="Montserrat" w:cs="Arial"/>
                <w:b/>
                <w:sz w:val="22"/>
                <w:szCs w:val="20"/>
                <w:lang w:val="en-GB" w:eastAsia="en-US"/>
              </w:rPr>
              <w:tab/>
              <w:t>Analytics: Assist in the support of PowerBI and the School’s Data Warehouse, as well as the continuous expansion of the School’s Analytic</w:t>
            </w:r>
            <w:r w:rsidR="00E84B8C" w:rsidRPr="000A79F2">
              <w:rPr>
                <w:rFonts w:ascii="Montserrat" w:hAnsi="Montserrat" w:cs="Arial"/>
                <w:b/>
                <w:sz w:val="22"/>
                <w:szCs w:val="20"/>
                <w:lang w:val="en-GB" w:eastAsia="en-US"/>
              </w:rPr>
              <w:t>s</w:t>
            </w:r>
            <w:r w:rsidRPr="000A79F2">
              <w:rPr>
                <w:rFonts w:ascii="Montserrat" w:hAnsi="Montserrat" w:cs="Arial"/>
                <w:b/>
                <w:sz w:val="22"/>
                <w:szCs w:val="20"/>
                <w:lang w:val="en-GB" w:eastAsia="en-US"/>
              </w:rPr>
              <w:t xml:space="preserve"> platform on Microsoft Azure.</w:t>
            </w:r>
          </w:p>
          <w:p w14:paraId="189EA2D0" w14:textId="77777777" w:rsidR="000376B8" w:rsidRPr="000A79F2" w:rsidRDefault="000376B8" w:rsidP="000376B8">
            <w:pPr>
              <w:rPr>
                <w:rFonts w:ascii="Montserrat" w:hAnsi="Montserrat" w:cs="Arial"/>
                <w:b/>
                <w:sz w:val="22"/>
                <w:szCs w:val="20"/>
                <w:lang w:val="en-GB" w:eastAsia="en-US"/>
              </w:rPr>
            </w:pPr>
            <w:r w:rsidRPr="000A79F2">
              <w:rPr>
                <w:rFonts w:ascii="Montserrat" w:hAnsi="Montserrat" w:cs="Arial"/>
                <w:b/>
                <w:sz w:val="22"/>
                <w:szCs w:val="20"/>
                <w:lang w:val="en-GB" w:eastAsia="en-US"/>
              </w:rPr>
              <w:t>•</w:t>
            </w:r>
            <w:r w:rsidRPr="000A79F2">
              <w:rPr>
                <w:rFonts w:ascii="Montserrat" w:hAnsi="Montserrat" w:cs="Arial"/>
                <w:b/>
                <w:sz w:val="22"/>
                <w:szCs w:val="20"/>
                <w:lang w:val="en-GB" w:eastAsia="en-US"/>
              </w:rPr>
              <w:tab/>
              <w:t>Reporting: Maintain current and implement new requirements on the SSRS platform</w:t>
            </w:r>
          </w:p>
          <w:p w14:paraId="18D8CD0C" w14:textId="77777777" w:rsidR="000376B8" w:rsidRPr="000A79F2" w:rsidRDefault="000376B8" w:rsidP="000376B8">
            <w:pPr>
              <w:rPr>
                <w:rFonts w:ascii="Montserrat" w:hAnsi="Montserrat" w:cs="Arial"/>
                <w:b/>
                <w:sz w:val="22"/>
                <w:szCs w:val="20"/>
                <w:lang w:val="en-GB" w:eastAsia="en-US"/>
              </w:rPr>
            </w:pPr>
            <w:r w:rsidRPr="000A79F2">
              <w:rPr>
                <w:rFonts w:ascii="Montserrat" w:hAnsi="Montserrat" w:cs="Arial"/>
                <w:b/>
                <w:sz w:val="22"/>
                <w:szCs w:val="20"/>
                <w:lang w:val="en-GB" w:eastAsia="en-US"/>
              </w:rPr>
              <w:t>•</w:t>
            </w:r>
            <w:r w:rsidRPr="000A79F2">
              <w:rPr>
                <w:rFonts w:ascii="Montserrat" w:hAnsi="Montserrat" w:cs="Arial"/>
                <w:b/>
                <w:sz w:val="22"/>
                <w:szCs w:val="20"/>
                <w:lang w:val="en-GB" w:eastAsia="en-US"/>
              </w:rPr>
              <w:tab/>
              <w:t>Data Operations:</w:t>
            </w:r>
          </w:p>
          <w:p w14:paraId="503F03C6" w14:textId="77777777" w:rsidR="000376B8" w:rsidRPr="000A79F2" w:rsidRDefault="000376B8" w:rsidP="000376B8">
            <w:pPr>
              <w:ind w:left="720"/>
              <w:rPr>
                <w:rFonts w:ascii="Montserrat" w:hAnsi="Montserrat" w:cs="Arial"/>
                <w:b/>
                <w:sz w:val="22"/>
                <w:szCs w:val="20"/>
                <w:lang w:val="en-GB" w:eastAsia="en-US"/>
              </w:rPr>
            </w:pPr>
            <w:r w:rsidRPr="000A79F2">
              <w:rPr>
                <w:rFonts w:ascii="Montserrat" w:hAnsi="Montserrat" w:cs="Arial"/>
                <w:b/>
                <w:sz w:val="22"/>
                <w:szCs w:val="20"/>
                <w:lang w:val="en-GB" w:eastAsia="en-US"/>
              </w:rPr>
              <w:t>o</w:t>
            </w:r>
            <w:r w:rsidRPr="000A79F2">
              <w:rPr>
                <w:rFonts w:ascii="Montserrat" w:hAnsi="Montserrat" w:cs="Arial"/>
                <w:b/>
                <w:sz w:val="22"/>
                <w:szCs w:val="20"/>
                <w:lang w:val="en-GB" w:eastAsia="en-US"/>
              </w:rPr>
              <w:tab/>
              <w:t>Support daily data capture operations, analyse and problem solve data issues and identify areas for process improvements</w:t>
            </w:r>
          </w:p>
          <w:p w14:paraId="1C80A889" w14:textId="77777777" w:rsidR="000376B8" w:rsidRPr="000A79F2" w:rsidRDefault="000376B8" w:rsidP="000376B8">
            <w:pPr>
              <w:ind w:left="720"/>
              <w:rPr>
                <w:rFonts w:ascii="Montserrat" w:hAnsi="Montserrat" w:cs="Arial"/>
                <w:b/>
                <w:sz w:val="22"/>
                <w:szCs w:val="20"/>
                <w:lang w:val="en-GB" w:eastAsia="en-US"/>
              </w:rPr>
            </w:pPr>
            <w:r w:rsidRPr="000A79F2">
              <w:rPr>
                <w:rFonts w:ascii="Montserrat" w:hAnsi="Montserrat" w:cs="Arial"/>
                <w:b/>
                <w:sz w:val="22"/>
                <w:szCs w:val="20"/>
                <w:lang w:val="en-GB" w:eastAsia="en-US"/>
              </w:rPr>
              <w:t>o</w:t>
            </w:r>
            <w:r w:rsidRPr="000A79F2">
              <w:rPr>
                <w:rFonts w:ascii="Montserrat" w:hAnsi="Montserrat" w:cs="Arial"/>
                <w:b/>
                <w:sz w:val="22"/>
                <w:szCs w:val="20"/>
                <w:lang w:val="en-GB" w:eastAsia="en-US"/>
              </w:rPr>
              <w:tab/>
              <w:t>Be responsible for developing and administering bulk data operations, data imports and exports.</w:t>
            </w:r>
          </w:p>
          <w:p w14:paraId="28348F3D" w14:textId="4EFF783D" w:rsidR="00B80D24" w:rsidRPr="000376B8" w:rsidRDefault="000376B8" w:rsidP="000376B8">
            <w:pPr>
              <w:rPr>
                <w:rFonts w:ascii="HelveticaNeueLT Std" w:hAnsi="HelveticaNeueLT Std" w:cs="Arial"/>
                <w:b/>
                <w:sz w:val="22"/>
                <w:szCs w:val="20"/>
                <w:lang w:val="en-GB" w:eastAsia="en-US"/>
              </w:rPr>
            </w:pPr>
            <w:r w:rsidRPr="000A79F2">
              <w:rPr>
                <w:rFonts w:ascii="Montserrat" w:hAnsi="Montserrat" w:cs="Arial"/>
                <w:b/>
                <w:sz w:val="22"/>
                <w:szCs w:val="20"/>
                <w:lang w:val="en-GB" w:eastAsia="en-US"/>
              </w:rPr>
              <w:t>•</w:t>
            </w:r>
            <w:r w:rsidRPr="000A79F2">
              <w:rPr>
                <w:rFonts w:ascii="Montserrat" w:hAnsi="Montserrat" w:cs="Arial"/>
                <w:b/>
                <w:sz w:val="22"/>
                <w:szCs w:val="20"/>
                <w:lang w:val="en-GB" w:eastAsia="en-US"/>
              </w:rPr>
              <w:tab/>
              <w:t>Power BI Administrat</w:t>
            </w:r>
            <w:r w:rsidR="00E84B8C" w:rsidRPr="000A79F2">
              <w:rPr>
                <w:rFonts w:ascii="Montserrat" w:hAnsi="Montserrat" w:cs="Arial"/>
                <w:b/>
                <w:sz w:val="22"/>
                <w:szCs w:val="20"/>
                <w:lang w:val="en-GB" w:eastAsia="en-US"/>
              </w:rPr>
              <w:t>ion</w:t>
            </w:r>
          </w:p>
        </w:tc>
      </w:tr>
    </w:tbl>
    <w:p w14:paraId="42A160AF" w14:textId="77777777" w:rsidR="00B80D24" w:rsidRPr="000376B8" w:rsidRDefault="00B80D24" w:rsidP="00B80D24">
      <w:pPr>
        <w:rPr>
          <w:rFonts w:ascii="HelveticaNeueLT Std" w:hAnsi="HelveticaNeueLT Std" w:cs="Arial"/>
          <w:b/>
          <w:szCs w:val="20"/>
          <w:lang w:val="en-GB"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0376B8" w14:paraId="5B168B45" w14:textId="77777777" w:rsidTr="00B80D24">
        <w:trPr>
          <w:trHeight w:val="287"/>
        </w:trPr>
        <w:tc>
          <w:tcPr>
            <w:tcW w:w="8867" w:type="dxa"/>
            <w:shd w:val="clear" w:color="auto" w:fill="001E62"/>
          </w:tcPr>
          <w:p w14:paraId="4406FCA1" w14:textId="77777777" w:rsidR="00B80D24" w:rsidRPr="000376B8" w:rsidRDefault="00B80D24" w:rsidP="009F0B63">
            <w:pPr>
              <w:rPr>
                <w:rFonts w:ascii="GT Sectra Fine BoldStd" w:hAnsi="GT Sectra Fine BoldStd" w:cs="Arial"/>
                <w:b/>
                <w:color w:val="FFFFFF" w:themeColor="background1"/>
                <w:sz w:val="22"/>
                <w:szCs w:val="20"/>
                <w:lang w:val="en-GB" w:eastAsia="en-US"/>
              </w:rPr>
            </w:pPr>
            <w:r w:rsidRPr="000376B8">
              <w:rPr>
                <w:rFonts w:ascii="GT Sectra Fine BoldStd" w:hAnsi="GT Sectra Fine BoldStd" w:cs="Arial"/>
                <w:b/>
                <w:color w:val="FFFFFF" w:themeColor="background1"/>
                <w:sz w:val="22"/>
                <w:szCs w:val="20"/>
                <w:lang w:val="en-GB" w:eastAsia="en-US"/>
              </w:rPr>
              <w:t>Key Areas of accountability and Key Performance Indicators (KPIs)</w:t>
            </w:r>
          </w:p>
        </w:tc>
      </w:tr>
      <w:tr w:rsidR="00D925F7" w:rsidRPr="000376B8" w14:paraId="2B00A5C1" w14:textId="77777777" w:rsidTr="009F0B63">
        <w:trPr>
          <w:trHeight w:val="748"/>
        </w:trPr>
        <w:tc>
          <w:tcPr>
            <w:tcW w:w="8867" w:type="dxa"/>
          </w:tcPr>
          <w:p w14:paraId="0AE9CDA8" w14:textId="77777777" w:rsidR="004B4B46" w:rsidRPr="000A79F2" w:rsidRDefault="004B4B46" w:rsidP="004B4B46">
            <w:pPr>
              <w:rPr>
                <w:rFonts w:ascii="Montserrat" w:hAnsi="Montserrat" w:cs="Arial"/>
                <w:b/>
                <w:sz w:val="22"/>
                <w:u w:val="single"/>
                <w:lang w:val="en-GB" w:eastAsia="en-US"/>
              </w:rPr>
            </w:pPr>
            <w:r w:rsidRPr="000A79F2">
              <w:rPr>
                <w:rFonts w:ascii="Montserrat" w:hAnsi="Montserrat" w:cs="Arial"/>
                <w:b/>
                <w:sz w:val="22"/>
                <w:u w:val="single"/>
                <w:lang w:val="en-GB" w:eastAsia="en-US"/>
              </w:rPr>
              <w:t>Key areas of accountability:</w:t>
            </w:r>
          </w:p>
          <w:p w14:paraId="6749C2B8" w14:textId="77777777" w:rsidR="002B5909" w:rsidRPr="000A79F2" w:rsidRDefault="004B4B46" w:rsidP="004B4B46">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Delivery and Support</w:t>
            </w:r>
          </w:p>
          <w:p w14:paraId="46BC19D2" w14:textId="77777777" w:rsidR="002B5909" w:rsidRPr="000A79F2" w:rsidRDefault="004B4B46" w:rsidP="000376B8">
            <w:pPr>
              <w:pStyle w:val="ListParagraph"/>
              <w:framePr w:hSpace="0" w:wrap="auto" w:vAnchor="margin" w:hAnchor="text" w:yAlign="inline"/>
              <w:numPr>
                <w:ilvl w:val="0"/>
                <w:numId w:val="20"/>
              </w:numPr>
              <w:rPr>
                <w:rFonts w:ascii="Montserrat" w:hAnsi="Montserrat"/>
                <w:sz w:val="22"/>
                <w:lang w:val="en-GB"/>
              </w:rPr>
            </w:pPr>
            <w:r w:rsidRPr="000A79F2">
              <w:rPr>
                <w:rFonts w:ascii="Montserrat" w:hAnsi="Montserrat"/>
                <w:sz w:val="22"/>
                <w:lang w:val="en-GB"/>
              </w:rPr>
              <w:t xml:space="preserve">Apply specialist technical knowledge across a range of different areas to deliver required services in line with defined processes, escalating </w:t>
            </w:r>
            <w:proofErr w:type="gramStart"/>
            <w:r w:rsidRPr="000A79F2">
              <w:rPr>
                <w:rFonts w:ascii="Montserrat" w:hAnsi="Montserrat"/>
                <w:sz w:val="22"/>
                <w:lang w:val="en-GB"/>
              </w:rPr>
              <w:t>queries</w:t>
            </w:r>
            <w:proofErr w:type="gramEnd"/>
            <w:r w:rsidRPr="000A79F2">
              <w:rPr>
                <w:rFonts w:ascii="Montserrat" w:hAnsi="Montserrat"/>
                <w:sz w:val="22"/>
                <w:lang w:val="en-GB"/>
              </w:rPr>
              <w:t xml:space="preserve"> </w:t>
            </w:r>
            <w:r w:rsidRPr="000A79F2">
              <w:rPr>
                <w:rFonts w:ascii="Montserrat" w:hAnsi="Montserrat"/>
                <w:sz w:val="22"/>
                <w:lang w:val="en-GB"/>
              </w:rPr>
              <w:lastRenderedPageBreak/>
              <w:t>or tasks if outside own technical knowledge and/or standard procedure for own area.</w:t>
            </w:r>
          </w:p>
          <w:p w14:paraId="1CD2964B" w14:textId="77777777" w:rsidR="002B5909" w:rsidRPr="000A79F2" w:rsidRDefault="004B4B46" w:rsidP="000376B8">
            <w:pPr>
              <w:pStyle w:val="ListParagraph"/>
              <w:framePr w:hSpace="0" w:wrap="auto" w:vAnchor="margin" w:hAnchor="text" w:yAlign="inline"/>
              <w:numPr>
                <w:ilvl w:val="0"/>
                <w:numId w:val="20"/>
              </w:numPr>
              <w:rPr>
                <w:rFonts w:ascii="Montserrat" w:hAnsi="Montserrat"/>
                <w:sz w:val="22"/>
                <w:lang w:val="en-GB"/>
              </w:rPr>
            </w:pPr>
            <w:r w:rsidRPr="000A79F2">
              <w:rPr>
                <w:rFonts w:ascii="Montserrat" w:hAnsi="Montserrat"/>
                <w:sz w:val="22"/>
                <w:lang w:val="en-GB"/>
              </w:rPr>
              <w:t>Respond to requests from all stakeholders, providing specialist advice to deliver the information and/or understanding they require and provide an excellent service.</w:t>
            </w:r>
          </w:p>
          <w:p w14:paraId="06708B49" w14:textId="77777777" w:rsidR="002B5909" w:rsidRPr="000A79F2" w:rsidRDefault="004B4B46" w:rsidP="000376B8">
            <w:pPr>
              <w:pStyle w:val="ListParagraph"/>
              <w:framePr w:hSpace="0" w:wrap="auto" w:vAnchor="margin" w:hAnchor="text" w:yAlign="inline"/>
              <w:numPr>
                <w:ilvl w:val="0"/>
                <w:numId w:val="20"/>
              </w:numPr>
              <w:rPr>
                <w:rFonts w:ascii="Montserrat" w:hAnsi="Montserrat"/>
                <w:sz w:val="22"/>
                <w:lang w:val="en-GB"/>
              </w:rPr>
            </w:pPr>
            <w:r w:rsidRPr="000A79F2">
              <w:rPr>
                <w:rFonts w:ascii="Montserrat" w:hAnsi="Montserrat"/>
                <w:sz w:val="22"/>
                <w:lang w:val="en-GB"/>
              </w:rPr>
              <w:t>Resolve operational day-to-day issues referred from across the School, ensuring an efficient and first-class service is extended to all stakeholders.</w:t>
            </w:r>
          </w:p>
          <w:p w14:paraId="4F3F3F13" w14:textId="77777777" w:rsidR="002B5909" w:rsidRPr="000A79F2" w:rsidRDefault="004B4B46" w:rsidP="000376B8">
            <w:pPr>
              <w:pStyle w:val="ListParagraph"/>
              <w:framePr w:hSpace="0" w:wrap="auto" w:vAnchor="margin" w:hAnchor="text" w:yAlign="inline"/>
              <w:numPr>
                <w:ilvl w:val="0"/>
                <w:numId w:val="20"/>
              </w:numPr>
              <w:rPr>
                <w:rFonts w:ascii="Montserrat" w:hAnsi="Montserrat"/>
                <w:sz w:val="22"/>
                <w:lang w:val="en-GB"/>
              </w:rPr>
            </w:pPr>
            <w:r w:rsidRPr="000A79F2">
              <w:rPr>
                <w:rFonts w:ascii="Montserrat" w:hAnsi="Montserrat"/>
                <w:sz w:val="22"/>
                <w:lang w:val="en-GB"/>
              </w:rPr>
              <w:t>Design and develop materials and policy guidance, with supervision from more senior colleagues, for use in the provision of an efficient and effective business support service.</w:t>
            </w:r>
          </w:p>
          <w:p w14:paraId="3131F7A7" w14:textId="77777777" w:rsidR="002B5909" w:rsidRPr="000A79F2" w:rsidRDefault="004B4B46" w:rsidP="000376B8">
            <w:pPr>
              <w:pStyle w:val="ListParagraph"/>
              <w:framePr w:hSpace="0" w:wrap="auto" w:vAnchor="margin" w:hAnchor="text" w:yAlign="inline"/>
              <w:numPr>
                <w:ilvl w:val="0"/>
                <w:numId w:val="20"/>
              </w:numPr>
              <w:rPr>
                <w:rFonts w:ascii="Montserrat" w:hAnsi="Montserrat"/>
                <w:sz w:val="22"/>
                <w:lang w:val="en-GB"/>
              </w:rPr>
            </w:pPr>
            <w:r w:rsidRPr="000A79F2">
              <w:rPr>
                <w:rFonts w:ascii="Montserrat" w:hAnsi="Montserrat"/>
                <w:sz w:val="22"/>
                <w:lang w:val="en-GB"/>
              </w:rPr>
              <w:t>Provide training to colleagues or stakeholders on an area of specialism to upskill and educate others in the business support services provided.</w:t>
            </w:r>
          </w:p>
          <w:p w14:paraId="5FEA27BD" w14:textId="77777777" w:rsidR="002B5909" w:rsidRPr="000A79F2" w:rsidRDefault="004B4B46" w:rsidP="004B4B46">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Analysis and Reporting</w:t>
            </w:r>
          </w:p>
          <w:p w14:paraId="5E93A066" w14:textId="77777777" w:rsidR="002B5909" w:rsidRPr="000A79F2" w:rsidRDefault="004B4B46" w:rsidP="000376B8">
            <w:pPr>
              <w:pStyle w:val="ListParagraph"/>
              <w:framePr w:hSpace="0" w:wrap="auto" w:vAnchor="margin" w:hAnchor="text" w:yAlign="inline"/>
              <w:numPr>
                <w:ilvl w:val="0"/>
                <w:numId w:val="21"/>
              </w:numPr>
              <w:rPr>
                <w:rFonts w:ascii="Montserrat" w:hAnsi="Montserrat"/>
                <w:sz w:val="22"/>
                <w:lang w:val="en-GB"/>
              </w:rPr>
            </w:pPr>
            <w:r w:rsidRPr="000A79F2">
              <w:rPr>
                <w:rFonts w:ascii="Montserrat" w:hAnsi="Montserrat"/>
                <w:sz w:val="22"/>
                <w:lang w:val="en-GB"/>
              </w:rPr>
              <w:t xml:space="preserve">Independently collate, cleanse and analyse data, and make recommendations based on analysis to support the department’s </w:t>
            </w:r>
            <w:proofErr w:type="gramStart"/>
            <w:r w:rsidRPr="000A79F2">
              <w:rPr>
                <w:rFonts w:ascii="Montserrat" w:hAnsi="Montserrat"/>
                <w:sz w:val="22"/>
                <w:lang w:val="en-GB"/>
              </w:rPr>
              <w:t>decision making</w:t>
            </w:r>
            <w:proofErr w:type="gramEnd"/>
            <w:r w:rsidRPr="000A79F2">
              <w:rPr>
                <w:rFonts w:ascii="Montserrat" w:hAnsi="Montserrat"/>
                <w:sz w:val="22"/>
                <w:lang w:val="en-GB"/>
              </w:rPr>
              <w:t xml:space="preserve"> process.</w:t>
            </w:r>
          </w:p>
          <w:p w14:paraId="44CECB13" w14:textId="77777777" w:rsidR="002B5909" w:rsidRPr="000A79F2" w:rsidRDefault="004B4B46" w:rsidP="000376B8">
            <w:pPr>
              <w:pStyle w:val="ListParagraph"/>
              <w:framePr w:hSpace="0" w:wrap="auto" w:vAnchor="margin" w:hAnchor="text" w:yAlign="inline"/>
              <w:numPr>
                <w:ilvl w:val="0"/>
                <w:numId w:val="21"/>
              </w:numPr>
              <w:rPr>
                <w:rFonts w:ascii="Montserrat" w:hAnsi="Montserrat"/>
                <w:sz w:val="22"/>
                <w:lang w:val="en-GB"/>
              </w:rPr>
            </w:pPr>
            <w:r w:rsidRPr="000A79F2">
              <w:rPr>
                <w:rFonts w:ascii="Montserrat" w:hAnsi="Montserrat"/>
                <w:sz w:val="22"/>
                <w:lang w:val="en-GB"/>
              </w:rPr>
              <w:t>Liaise across the team and other departments to prepare reports to inform review, planning and decision-making.</w:t>
            </w:r>
          </w:p>
          <w:p w14:paraId="69661023" w14:textId="77777777" w:rsidR="002B5909" w:rsidRPr="000A79F2" w:rsidRDefault="004B4B46" w:rsidP="004B4B46">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Compliance</w:t>
            </w:r>
          </w:p>
          <w:p w14:paraId="2CE3ADFD" w14:textId="77777777" w:rsidR="002B5909" w:rsidRPr="000A79F2" w:rsidRDefault="004B4B46" w:rsidP="000376B8">
            <w:pPr>
              <w:pStyle w:val="ListParagraph"/>
              <w:framePr w:hSpace="0" w:wrap="auto" w:vAnchor="margin" w:hAnchor="text" w:yAlign="inline"/>
              <w:numPr>
                <w:ilvl w:val="0"/>
                <w:numId w:val="22"/>
              </w:numPr>
              <w:rPr>
                <w:rFonts w:ascii="Montserrat" w:hAnsi="Montserrat"/>
                <w:sz w:val="22"/>
                <w:lang w:val="en-GB"/>
              </w:rPr>
            </w:pPr>
            <w:r w:rsidRPr="000A79F2">
              <w:rPr>
                <w:rFonts w:ascii="Montserrat" w:hAnsi="Montserrat"/>
                <w:sz w:val="22"/>
                <w:lang w:val="en-GB"/>
              </w:rPr>
              <w:t>Undertake investigations and inspections of data, processes and working practices in accordance with established procedure to identify actual/potential compliance issues and recommend appropriate action.</w:t>
            </w:r>
          </w:p>
          <w:p w14:paraId="21257987" w14:textId="77777777" w:rsidR="002B5909" w:rsidRPr="000A79F2" w:rsidRDefault="004B4B46" w:rsidP="004B4B46">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Collaboration</w:t>
            </w:r>
          </w:p>
          <w:p w14:paraId="0B478867" w14:textId="6D95A69B" w:rsidR="002B5909" w:rsidRPr="000A79F2" w:rsidRDefault="004B4B46" w:rsidP="000376B8">
            <w:pPr>
              <w:pStyle w:val="ListParagraph"/>
              <w:framePr w:hSpace="0" w:wrap="auto" w:vAnchor="margin" w:hAnchor="text" w:yAlign="inline"/>
              <w:numPr>
                <w:ilvl w:val="0"/>
                <w:numId w:val="22"/>
              </w:numPr>
              <w:rPr>
                <w:rFonts w:ascii="Montserrat" w:hAnsi="Montserrat"/>
                <w:sz w:val="22"/>
                <w:lang w:val="en-GB"/>
              </w:rPr>
            </w:pPr>
            <w:r w:rsidRPr="000A79F2">
              <w:rPr>
                <w:rFonts w:ascii="Montserrat" w:hAnsi="Montserrat"/>
                <w:sz w:val="22"/>
                <w:lang w:val="en-GB"/>
              </w:rPr>
              <w:t>Collaborate closely with team members and other departments across the School to enable cross department working, to raise the team’s profile, and to drive consistency of approach/standards through the wider School, thereby enabling effective service delivery.</w:t>
            </w:r>
          </w:p>
          <w:p w14:paraId="45BD1114" w14:textId="77777777" w:rsidR="002B5909" w:rsidRPr="000A79F2" w:rsidRDefault="004B4B46" w:rsidP="00B54E92">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Project Management</w:t>
            </w:r>
          </w:p>
          <w:p w14:paraId="4D75C918" w14:textId="77777777" w:rsidR="002B5909" w:rsidRPr="000A79F2" w:rsidRDefault="004B4B46" w:rsidP="000376B8">
            <w:pPr>
              <w:pStyle w:val="ListParagraph"/>
              <w:framePr w:hSpace="0" w:wrap="auto" w:vAnchor="margin" w:hAnchor="text" w:yAlign="inline"/>
              <w:numPr>
                <w:ilvl w:val="0"/>
                <w:numId w:val="22"/>
              </w:numPr>
              <w:rPr>
                <w:rFonts w:ascii="Montserrat" w:hAnsi="Montserrat"/>
                <w:sz w:val="22"/>
                <w:lang w:val="en-GB"/>
              </w:rPr>
            </w:pPr>
            <w:r w:rsidRPr="000A79F2">
              <w:rPr>
                <w:rFonts w:ascii="Montserrat" w:hAnsi="Montserrat"/>
                <w:sz w:val="22"/>
                <w:lang w:val="en-GB"/>
              </w:rPr>
              <w:t>Plan and deliver a range of straightforward projects, and/or contribute to more complex projects with guidance from more senior colleagues, to ensure delivery against project time, cost and quality standards, and targets.</w:t>
            </w:r>
          </w:p>
          <w:p w14:paraId="73170AAF" w14:textId="77777777" w:rsidR="002B5909" w:rsidRPr="000A79F2" w:rsidRDefault="004B4B46" w:rsidP="004B4B46">
            <w:pPr>
              <w:spacing w:after="200" w:line="276" w:lineRule="auto"/>
              <w:rPr>
                <w:rFonts w:ascii="Montserrat" w:hAnsi="Montserrat" w:cs="Arial"/>
                <w:b/>
                <w:sz w:val="22"/>
                <w:lang w:val="en-GB" w:eastAsia="en-US"/>
              </w:rPr>
            </w:pPr>
            <w:r w:rsidRPr="000A79F2">
              <w:rPr>
                <w:rFonts w:ascii="Montserrat" w:hAnsi="Montserrat" w:cs="Arial"/>
                <w:b/>
                <w:sz w:val="22"/>
                <w:lang w:val="en-GB" w:eastAsia="en-US"/>
              </w:rPr>
              <w:t>Process Improvement</w:t>
            </w:r>
          </w:p>
          <w:p w14:paraId="1EA446B3" w14:textId="77777777" w:rsidR="002B5909" w:rsidRPr="000A79F2" w:rsidRDefault="004B4B46" w:rsidP="000376B8">
            <w:pPr>
              <w:pStyle w:val="ListParagraph"/>
              <w:framePr w:hSpace="0" w:wrap="auto" w:vAnchor="margin" w:hAnchor="text" w:yAlign="inline"/>
              <w:numPr>
                <w:ilvl w:val="0"/>
                <w:numId w:val="23"/>
              </w:numPr>
              <w:rPr>
                <w:rFonts w:ascii="Montserrat" w:hAnsi="Montserrat"/>
                <w:sz w:val="22"/>
                <w:lang w:val="en-GB"/>
              </w:rPr>
            </w:pPr>
            <w:r w:rsidRPr="000A79F2">
              <w:rPr>
                <w:rFonts w:ascii="Montserrat" w:hAnsi="Montserrat"/>
                <w:sz w:val="22"/>
                <w:lang w:val="en-GB"/>
              </w:rPr>
              <w:t xml:space="preserve">Monitor processes, </w:t>
            </w:r>
            <w:proofErr w:type="gramStart"/>
            <w:r w:rsidRPr="000A79F2">
              <w:rPr>
                <w:rFonts w:ascii="Montserrat" w:hAnsi="Montserrat"/>
                <w:sz w:val="22"/>
                <w:lang w:val="en-GB"/>
              </w:rPr>
              <w:t>systems</w:t>
            </w:r>
            <w:proofErr w:type="gramEnd"/>
            <w:r w:rsidRPr="000A79F2">
              <w:rPr>
                <w:rFonts w:ascii="Montserrat" w:hAnsi="Montserrat"/>
                <w:sz w:val="22"/>
                <w:lang w:val="en-GB"/>
              </w:rPr>
              <w:t xml:space="preserve"> and practices within area of specialism, plan and carry out regular reviews to identify opportunities for improvement in light of changing needs, feedback and/or current best practice thinking; follow through on improvements once agreed.</w:t>
            </w:r>
          </w:p>
          <w:p w14:paraId="2E1EA709" w14:textId="25973BF7" w:rsidR="004B4B46" w:rsidRPr="000A79F2" w:rsidRDefault="004B4B46" w:rsidP="00B54E92">
            <w:pPr>
              <w:rPr>
                <w:rFonts w:ascii="Montserrat" w:hAnsi="Montserrat" w:cs="Arial"/>
                <w:b/>
                <w:sz w:val="22"/>
                <w:u w:val="single"/>
                <w:lang w:val="en-GB"/>
              </w:rPr>
            </w:pPr>
            <w:r w:rsidRPr="000A79F2">
              <w:rPr>
                <w:rFonts w:ascii="Montserrat" w:hAnsi="Montserrat" w:cs="Arial"/>
                <w:b/>
                <w:sz w:val="22"/>
                <w:u w:val="single"/>
                <w:lang w:val="en-GB"/>
              </w:rPr>
              <w:t>KPIs:</w:t>
            </w:r>
          </w:p>
          <w:p w14:paraId="1158DCC5" w14:textId="77777777" w:rsidR="002B5909" w:rsidRPr="000A79F2" w:rsidRDefault="004B4B46" w:rsidP="000376B8">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lastRenderedPageBreak/>
              <w:t>Delivery of high-quality service in area of specialism.</w:t>
            </w:r>
          </w:p>
          <w:p w14:paraId="1945BD1B" w14:textId="77777777" w:rsidR="002B5909" w:rsidRPr="000A79F2" w:rsidRDefault="004B4B46" w:rsidP="000376B8">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Area/team compliance with necessary regulations/processes.</w:t>
            </w:r>
          </w:p>
          <w:p w14:paraId="43980CC7" w14:textId="77777777" w:rsidR="002B5909" w:rsidRPr="000A79F2" w:rsidRDefault="004B4B46" w:rsidP="000376B8">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Production of high-quality reports, with the identification of trends and issues.</w:t>
            </w:r>
          </w:p>
          <w:p w14:paraId="6F56E275" w14:textId="77777777" w:rsidR="002B5909" w:rsidRPr="000A79F2" w:rsidRDefault="004B4B46" w:rsidP="000376B8">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Projects delivered on time, on budget and to quality standards and targets.</w:t>
            </w:r>
          </w:p>
          <w:p w14:paraId="26F1C002" w14:textId="77777777" w:rsidR="002B5909" w:rsidRPr="000A79F2" w:rsidRDefault="004B4B46" w:rsidP="000376B8">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Development of relationships within and outside the team, and positive feedback from colleagues.</w:t>
            </w:r>
          </w:p>
          <w:p w14:paraId="4C992A82" w14:textId="35E43D49" w:rsidR="00D925F7" w:rsidRPr="000A79F2" w:rsidRDefault="004B4B46" w:rsidP="00B54E92">
            <w:pPr>
              <w:pStyle w:val="ListParagraph"/>
              <w:framePr w:hSpace="0" w:wrap="auto" w:vAnchor="margin" w:hAnchor="text" w:yAlign="inline"/>
              <w:numPr>
                <w:ilvl w:val="0"/>
                <w:numId w:val="15"/>
              </w:numPr>
              <w:rPr>
                <w:rFonts w:ascii="Montserrat" w:hAnsi="Montserrat"/>
                <w:b/>
                <w:sz w:val="22"/>
                <w:lang w:val="en-GB"/>
              </w:rPr>
            </w:pPr>
            <w:r w:rsidRPr="000A79F2">
              <w:rPr>
                <w:rFonts w:ascii="Montserrat" w:hAnsi="Montserrat"/>
                <w:sz w:val="22"/>
                <w:lang w:val="en-GB"/>
              </w:rPr>
              <w:t>Improvements to processes and procedures in own area of specialism.</w:t>
            </w:r>
          </w:p>
        </w:tc>
      </w:tr>
    </w:tbl>
    <w:p w14:paraId="52E39F80" w14:textId="77777777" w:rsidR="00B80D24" w:rsidRPr="000376B8" w:rsidRDefault="00B80D24" w:rsidP="008A0D70">
      <w:pPr>
        <w:rPr>
          <w:rFonts w:ascii="Montserrat" w:hAnsi="Montserrat"/>
          <w:lang w:val="en-GB"/>
        </w:rPr>
      </w:pPr>
    </w:p>
    <w:p w14:paraId="016AC8CC" w14:textId="77777777" w:rsidR="00B80D24" w:rsidRPr="000376B8" w:rsidRDefault="00B80D24" w:rsidP="00B80D24">
      <w:pPr>
        <w:rPr>
          <w:rFonts w:ascii="Montserrat" w:hAnsi="Montserrat"/>
          <w:lang w:val="en-GB"/>
        </w:rPr>
      </w:pPr>
    </w:p>
    <w:p w14:paraId="78A5DEAC" w14:textId="77777777" w:rsidR="00B80D24" w:rsidRPr="000376B8" w:rsidRDefault="00B80D24" w:rsidP="00B80D24">
      <w:pPr>
        <w:rPr>
          <w:rFonts w:ascii="Montserrat" w:hAnsi="Montserrat"/>
          <w:lang w:val="en-GB"/>
        </w:rPr>
      </w:pPr>
    </w:p>
    <w:tbl>
      <w:tblPr>
        <w:tblStyle w:val="TableGrid"/>
        <w:tblW w:w="0" w:type="auto"/>
        <w:tblLook w:val="04A0" w:firstRow="1" w:lastRow="0" w:firstColumn="1" w:lastColumn="0" w:noHBand="0" w:noVBand="1"/>
      </w:tblPr>
      <w:tblGrid>
        <w:gridCol w:w="8897"/>
      </w:tblGrid>
      <w:tr w:rsidR="00DE3DB1" w:rsidRPr="000376B8" w14:paraId="7B50B1B4" w14:textId="77777777" w:rsidTr="002B5909">
        <w:trPr>
          <w:trHeight w:val="416"/>
        </w:trPr>
        <w:tc>
          <w:tcPr>
            <w:tcW w:w="8897" w:type="dxa"/>
            <w:shd w:val="clear" w:color="auto" w:fill="001E62"/>
          </w:tcPr>
          <w:p w14:paraId="3B02F3D3" w14:textId="77777777" w:rsidR="00DE3DB1" w:rsidRPr="000A79F2" w:rsidRDefault="00DE3DB1" w:rsidP="002B5909">
            <w:pPr>
              <w:rPr>
                <w:rFonts w:ascii="Montserrat" w:hAnsi="Montserrat" w:cs="Arial"/>
                <w:b/>
                <w:sz w:val="22"/>
                <w:szCs w:val="20"/>
                <w:lang w:val="en-GB" w:eastAsia="en-US"/>
              </w:rPr>
            </w:pPr>
            <w:r w:rsidRPr="000A79F2">
              <w:rPr>
                <w:rFonts w:ascii="Montserrat" w:hAnsi="Montserrat" w:cs="Arial"/>
                <w:b/>
                <w:color w:val="FFFFFF" w:themeColor="background1"/>
                <w:sz w:val="22"/>
                <w:szCs w:val="20"/>
                <w:lang w:val="en-GB" w:eastAsia="en-US"/>
              </w:rPr>
              <w:t xml:space="preserve">Knowledge/Qualifications/Skills/Experience required </w:t>
            </w:r>
          </w:p>
        </w:tc>
      </w:tr>
      <w:tr w:rsidR="00525269" w:rsidRPr="000376B8" w14:paraId="09A5CC70" w14:textId="77777777" w:rsidTr="002B5909">
        <w:tc>
          <w:tcPr>
            <w:tcW w:w="8897" w:type="dxa"/>
          </w:tcPr>
          <w:p w14:paraId="61BE2E3D" w14:textId="04B9E21F" w:rsidR="004B4B46" w:rsidRPr="000A79F2" w:rsidRDefault="004B4B46"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Bachelor’s degree or equivalent experience.</w:t>
            </w:r>
          </w:p>
          <w:p w14:paraId="61FE5E73" w14:textId="6A2476C8" w:rsidR="004B4B46" w:rsidRPr="000A79F2" w:rsidRDefault="004B4B46"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Good communication skills and the ability to break down technical issues and explain them in layman’s terms.</w:t>
            </w:r>
          </w:p>
          <w:p w14:paraId="5DE68E20" w14:textId="77777777" w:rsidR="002B5909" w:rsidRPr="000A79F2" w:rsidRDefault="004B4B46"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Excellent organisational skills and meticulous attention to detail.</w:t>
            </w:r>
          </w:p>
          <w:p w14:paraId="76142588" w14:textId="77777777" w:rsidR="002B5909" w:rsidRPr="000A79F2" w:rsidRDefault="004B4B46"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 xml:space="preserve">Strong analytical and </w:t>
            </w:r>
            <w:r w:rsidR="000376B8" w:rsidRPr="000A79F2">
              <w:rPr>
                <w:rFonts w:ascii="Montserrat" w:hAnsi="Montserrat"/>
                <w:sz w:val="22"/>
                <w:lang w:val="en-GB"/>
              </w:rPr>
              <w:t>problem-solving</w:t>
            </w:r>
            <w:r w:rsidRPr="000A79F2">
              <w:rPr>
                <w:rFonts w:ascii="Montserrat" w:hAnsi="Montserrat"/>
                <w:sz w:val="22"/>
                <w:lang w:val="en-GB"/>
              </w:rPr>
              <w:t xml:space="preserve"> skills.</w:t>
            </w:r>
          </w:p>
          <w:p w14:paraId="586D01C5" w14:textId="70E7577C" w:rsidR="00525269" w:rsidRPr="000A79F2" w:rsidRDefault="004B4B46"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Positive experience of working within a customer-services orientated environment.</w:t>
            </w:r>
          </w:p>
          <w:p w14:paraId="4223B6D5"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Data warehousing Concepts</w:t>
            </w:r>
          </w:p>
          <w:p w14:paraId="6F29D0C8"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Understanding of Data Mining</w:t>
            </w:r>
          </w:p>
          <w:p w14:paraId="31968ABE"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Knowledge of Statistics</w:t>
            </w:r>
          </w:p>
          <w:p w14:paraId="775559CF"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Prior experience in data reporting</w:t>
            </w:r>
          </w:p>
          <w:p w14:paraId="206362A5"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Prior experience implementing data-oriented solutions including one or more of the following:</w:t>
            </w:r>
          </w:p>
          <w:p w14:paraId="46B457CF"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Master Data Management/Data Catalogue</w:t>
            </w:r>
          </w:p>
          <w:p w14:paraId="0F9968A8"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 xml:space="preserve">Business Intelligence, </w:t>
            </w:r>
            <w:proofErr w:type="gramStart"/>
            <w:r w:rsidRPr="000A79F2">
              <w:rPr>
                <w:rFonts w:ascii="Montserrat" w:hAnsi="Montserrat"/>
                <w:sz w:val="22"/>
                <w:lang w:val="en-GB"/>
              </w:rPr>
              <w:t>Analytics</w:t>
            </w:r>
            <w:proofErr w:type="gramEnd"/>
            <w:r w:rsidRPr="000A79F2">
              <w:rPr>
                <w:rFonts w:ascii="Montserrat" w:hAnsi="Montserrat"/>
                <w:sz w:val="22"/>
                <w:lang w:val="en-GB"/>
              </w:rPr>
              <w:t xml:space="preserve"> or data warehousing</w:t>
            </w:r>
          </w:p>
          <w:p w14:paraId="0B50C150"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Data integration and migration</w:t>
            </w:r>
          </w:p>
          <w:p w14:paraId="3414CA18"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Messaging or service-based architectures</w:t>
            </w:r>
          </w:p>
          <w:p w14:paraId="1C99BEC2"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Data cleansing and aggregation</w:t>
            </w:r>
          </w:p>
          <w:p w14:paraId="5137C941"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Experience using:</w:t>
            </w:r>
          </w:p>
          <w:p w14:paraId="6430A5F7"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SSRS</w:t>
            </w:r>
          </w:p>
          <w:p w14:paraId="395BEF64"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PowerBI Desktop and Service</w:t>
            </w:r>
          </w:p>
          <w:p w14:paraId="16FB9012" w14:textId="77777777" w:rsidR="000376B8" w:rsidRPr="000A79F2" w:rsidRDefault="000376B8"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ETL Tools (SSIS or Azure Data Factory)</w:t>
            </w:r>
          </w:p>
          <w:p w14:paraId="4BD2B39E"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A professional manner and ability to develop effective working relationships with colleagues, clients and third parties</w:t>
            </w:r>
          </w:p>
          <w:p w14:paraId="3B3FE344" w14:textId="55DB0DC5"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Ability to prioritise tasks to ensure timely completion</w:t>
            </w:r>
          </w:p>
          <w:p w14:paraId="1CFE7807"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Awareness of current trends in technology</w:t>
            </w:r>
          </w:p>
          <w:p w14:paraId="694F7397"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Flexibility to adapt to differing requirements as the situation demands</w:t>
            </w:r>
          </w:p>
          <w:p w14:paraId="0865CE47" w14:textId="77777777" w:rsidR="000376B8" w:rsidRPr="000A79F2" w:rsidRDefault="000376B8"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Work alone and in teams, takes ownership and a desire to self-develop</w:t>
            </w:r>
          </w:p>
          <w:p w14:paraId="78435C04" w14:textId="77777777" w:rsidR="002B5909" w:rsidRPr="000A79F2" w:rsidRDefault="002B5909" w:rsidP="002B5909">
            <w:pPr>
              <w:pStyle w:val="ListParagraph"/>
              <w:framePr w:hSpace="0" w:wrap="auto" w:vAnchor="margin" w:hAnchor="text" w:yAlign="inline"/>
              <w:numPr>
                <w:ilvl w:val="0"/>
                <w:numId w:val="15"/>
              </w:numPr>
              <w:rPr>
                <w:rFonts w:ascii="Montserrat" w:hAnsi="Montserrat"/>
                <w:sz w:val="22"/>
                <w:lang w:val="en-GB"/>
              </w:rPr>
            </w:pPr>
            <w:r w:rsidRPr="000A79F2">
              <w:rPr>
                <w:rFonts w:ascii="Montserrat" w:hAnsi="Montserrat"/>
                <w:sz w:val="22"/>
                <w:lang w:val="en-GB"/>
              </w:rPr>
              <w:t>Highly Desirable:</w:t>
            </w:r>
          </w:p>
          <w:p w14:paraId="4B2E1098" w14:textId="77777777" w:rsidR="002B5909" w:rsidRPr="000A79F2" w:rsidRDefault="002B5909"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Experience using/implementing data solutions in Azure</w:t>
            </w:r>
          </w:p>
          <w:p w14:paraId="19B888D6" w14:textId="77777777" w:rsidR="002B5909" w:rsidRPr="000A79F2" w:rsidRDefault="002B5909"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An interest in or experience with data science / machine learning</w:t>
            </w:r>
          </w:p>
          <w:p w14:paraId="3BA749B0" w14:textId="7DF0CB69" w:rsidR="002B5909" w:rsidRPr="000A79F2" w:rsidRDefault="002B5909"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Tools and techniques for data integration and interfaces</w:t>
            </w:r>
          </w:p>
          <w:p w14:paraId="1BC2BF61" w14:textId="77777777" w:rsidR="002B5909" w:rsidRPr="000A79F2" w:rsidRDefault="002B5909" w:rsidP="002B5909">
            <w:pPr>
              <w:pStyle w:val="ListParagraph"/>
              <w:framePr w:hSpace="0" w:wrap="auto" w:vAnchor="margin" w:hAnchor="text" w:yAlign="inline"/>
              <w:rPr>
                <w:rFonts w:ascii="Montserrat" w:hAnsi="Montserrat"/>
                <w:sz w:val="22"/>
                <w:lang w:val="en-GB"/>
              </w:rPr>
            </w:pPr>
            <w:r w:rsidRPr="000A79F2">
              <w:rPr>
                <w:rFonts w:ascii="Montserrat" w:hAnsi="Montserrat"/>
                <w:sz w:val="22"/>
                <w:lang w:val="en-GB"/>
              </w:rPr>
              <w:t>Experience in:</w:t>
            </w:r>
          </w:p>
          <w:p w14:paraId="1934A8EF" w14:textId="77777777" w:rsidR="002B5909" w:rsidRPr="000A79F2" w:rsidRDefault="002B5909" w:rsidP="002B5909">
            <w:pPr>
              <w:pStyle w:val="ListParagraph"/>
              <w:framePr w:hSpace="0" w:wrap="auto" w:vAnchor="margin" w:hAnchor="text" w:yAlign="inline"/>
              <w:numPr>
                <w:ilvl w:val="2"/>
                <w:numId w:val="15"/>
              </w:numPr>
              <w:rPr>
                <w:rFonts w:ascii="Montserrat" w:hAnsi="Montserrat"/>
                <w:sz w:val="22"/>
                <w:lang w:val="en-GB"/>
              </w:rPr>
            </w:pPr>
            <w:r w:rsidRPr="000A79F2">
              <w:rPr>
                <w:rFonts w:ascii="Montserrat" w:hAnsi="Montserrat"/>
                <w:sz w:val="22"/>
                <w:lang w:val="en-GB"/>
              </w:rPr>
              <w:t>Python</w:t>
            </w:r>
          </w:p>
          <w:p w14:paraId="627A51ED" w14:textId="14419140" w:rsidR="002B5909" w:rsidRPr="000A79F2" w:rsidRDefault="002B5909" w:rsidP="002B5909">
            <w:pPr>
              <w:pStyle w:val="ListParagraph"/>
              <w:framePr w:hSpace="0" w:wrap="auto" w:vAnchor="margin" w:hAnchor="text" w:yAlign="inline"/>
              <w:numPr>
                <w:ilvl w:val="2"/>
                <w:numId w:val="15"/>
              </w:numPr>
              <w:rPr>
                <w:rFonts w:ascii="Montserrat" w:hAnsi="Montserrat"/>
                <w:sz w:val="22"/>
                <w:lang w:val="en-GB"/>
              </w:rPr>
            </w:pPr>
            <w:r w:rsidRPr="000A79F2">
              <w:rPr>
                <w:rFonts w:ascii="Montserrat" w:hAnsi="Montserrat"/>
                <w:sz w:val="22"/>
                <w:lang w:val="en-GB"/>
              </w:rPr>
              <w:t>Azure Data Factory</w:t>
            </w:r>
          </w:p>
        </w:tc>
      </w:tr>
    </w:tbl>
    <w:p w14:paraId="38A0A846" w14:textId="77777777" w:rsidR="00DE3DB1" w:rsidRPr="000376B8" w:rsidRDefault="00DE3DB1" w:rsidP="00B80D24">
      <w:pPr>
        <w:rPr>
          <w:lang w:val="en-GB"/>
        </w:rPr>
      </w:pPr>
    </w:p>
    <w:p w14:paraId="59FD21BA" w14:textId="77777777" w:rsidR="00DE3DB1" w:rsidRPr="000376B8" w:rsidRDefault="00DE3DB1" w:rsidP="00B80D24">
      <w:pPr>
        <w:rPr>
          <w:lang w:val="en-GB"/>
        </w:rPr>
      </w:pPr>
    </w:p>
    <w:tbl>
      <w:tblPr>
        <w:tblStyle w:val="TableGrid"/>
        <w:tblW w:w="0" w:type="auto"/>
        <w:tblLook w:val="04A0" w:firstRow="1" w:lastRow="0" w:firstColumn="1" w:lastColumn="0" w:noHBand="0" w:noVBand="1"/>
      </w:tblPr>
      <w:tblGrid>
        <w:gridCol w:w="2263"/>
        <w:gridCol w:w="3969"/>
      </w:tblGrid>
      <w:tr w:rsidR="00DE3DB1" w:rsidRPr="000376B8" w14:paraId="1D756AE2" w14:textId="77777777" w:rsidTr="002B5909">
        <w:trPr>
          <w:trHeight w:val="482"/>
        </w:trPr>
        <w:tc>
          <w:tcPr>
            <w:tcW w:w="2263" w:type="dxa"/>
            <w:shd w:val="clear" w:color="auto" w:fill="001E62"/>
          </w:tcPr>
          <w:p w14:paraId="5F03BB81" w14:textId="77777777" w:rsidR="00DE3DB1" w:rsidRPr="000A79F2" w:rsidRDefault="00DE3DB1" w:rsidP="002B5909">
            <w:pPr>
              <w:rPr>
                <w:rFonts w:ascii="Montserrat" w:hAnsi="Montserrat" w:cs="Arial"/>
                <w:b/>
                <w:color w:val="FFFFFF" w:themeColor="background1"/>
                <w:sz w:val="22"/>
                <w:szCs w:val="20"/>
                <w:lang w:val="en-GB" w:eastAsia="en-US"/>
              </w:rPr>
            </w:pPr>
            <w:r w:rsidRPr="000A79F2">
              <w:rPr>
                <w:rFonts w:ascii="Montserrat" w:hAnsi="Montserrat" w:cs="Arial"/>
                <w:b/>
                <w:color w:val="FFFFFF" w:themeColor="background1"/>
                <w:sz w:val="22"/>
                <w:szCs w:val="20"/>
                <w:lang w:val="en-GB" w:eastAsia="en-US"/>
              </w:rPr>
              <w:t>Staff</w:t>
            </w:r>
          </w:p>
        </w:tc>
        <w:tc>
          <w:tcPr>
            <w:tcW w:w="3969" w:type="dxa"/>
          </w:tcPr>
          <w:p w14:paraId="2D3D2306" w14:textId="56936AC9" w:rsidR="00DE3DB1" w:rsidRPr="000A79F2" w:rsidRDefault="002B5909" w:rsidP="002B5909">
            <w:pPr>
              <w:rPr>
                <w:rFonts w:ascii="Montserrat" w:hAnsi="Montserrat" w:cs="Arial"/>
                <w:b/>
                <w:sz w:val="22"/>
                <w:szCs w:val="20"/>
                <w:lang w:val="en-GB" w:eastAsia="en-US"/>
              </w:rPr>
            </w:pPr>
            <w:r w:rsidRPr="000A79F2">
              <w:rPr>
                <w:rFonts w:ascii="Montserrat" w:hAnsi="Montserrat" w:cs="Arial"/>
                <w:b/>
                <w:sz w:val="22"/>
                <w:szCs w:val="20"/>
                <w:lang w:val="en-GB" w:eastAsia="en-US"/>
              </w:rPr>
              <w:t>None</w:t>
            </w:r>
          </w:p>
        </w:tc>
      </w:tr>
      <w:tr w:rsidR="00DE3DB1" w:rsidRPr="000376B8" w14:paraId="6D48B5D9" w14:textId="77777777" w:rsidTr="002B5909">
        <w:trPr>
          <w:trHeight w:val="482"/>
        </w:trPr>
        <w:tc>
          <w:tcPr>
            <w:tcW w:w="2263" w:type="dxa"/>
            <w:shd w:val="clear" w:color="auto" w:fill="001E62"/>
          </w:tcPr>
          <w:p w14:paraId="3C922171" w14:textId="77777777" w:rsidR="00DE3DB1" w:rsidRPr="000A79F2" w:rsidRDefault="00DE3DB1" w:rsidP="002B5909">
            <w:pPr>
              <w:rPr>
                <w:rFonts w:ascii="Montserrat" w:hAnsi="Montserrat" w:cs="Arial"/>
                <w:b/>
                <w:color w:val="FFFFFF" w:themeColor="background1"/>
                <w:sz w:val="22"/>
                <w:szCs w:val="20"/>
                <w:lang w:val="en-GB" w:eastAsia="en-US"/>
              </w:rPr>
            </w:pPr>
            <w:r w:rsidRPr="000A79F2">
              <w:rPr>
                <w:rFonts w:ascii="Montserrat" w:hAnsi="Montserrat" w:cs="Arial"/>
                <w:b/>
                <w:color w:val="FFFFFF" w:themeColor="background1"/>
                <w:sz w:val="22"/>
                <w:szCs w:val="20"/>
                <w:lang w:val="en-GB" w:eastAsia="en-US"/>
              </w:rPr>
              <w:t>Budgets</w:t>
            </w:r>
          </w:p>
        </w:tc>
        <w:tc>
          <w:tcPr>
            <w:tcW w:w="3969" w:type="dxa"/>
          </w:tcPr>
          <w:p w14:paraId="4D19AE83" w14:textId="73DF0DE0" w:rsidR="00DE3DB1" w:rsidRPr="000A79F2" w:rsidRDefault="002B5909" w:rsidP="002B5909">
            <w:pPr>
              <w:rPr>
                <w:rFonts w:ascii="Montserrat" w:hAnsi="Montserrat" w:cs="Arial"/>
                <w:b/>
                <w:sz w:val="22"/>
                <w:szCs w:val="20"/>
                <w:lang w:val="en-GB" w:eastAsia="en-US"/>
              </w:rPr>
            </w:pPr>
            <w:r w:rsidRPr="000A79F2">
              <w:rPr>
                <w:rFonts w:ascii="Montserrat" w:hAnsi="Montserrat" w:cs="Arial"/>
                <w:b/>
                <w:sz w:val="22"/>
                <w:szCs w:val="20"/>
                <w:lang w:val="en-GB" w:eastAsia="en-US"/>
              </w:rPr>
              <w:t>None</w:t>
            </w:r>
          </w:p>
        </w:tc>
      </w:tr>
      <w:tr w:rsidR="00DE3DB1" w:rsidRPr="000376B8" w14:paraId="6B79FE95" w14:textId="77777777" w:rsidTr="002B5909">
        <w:trPr>
          <w:trHeight w:val="482"/>
        </w:trPr>
        <w:tc>
          <w:tcPr>
            <w:tcW w:w="2263" w:type="dxa"/>
            <w:shd w:val="clear" w:color="auto" w:fill="001E62"/>
          </w:tcPr>
          <w:p w14:paraId="19753301" w14:textId="77777777" w:rsidR="00DE3DB1" w:rsidRPr="000A79F2" w:rsidRDefault="00DE3DB1" w:rsidP="002B5909">
            <w:pPr>
              <w:rPr>
                <w:rFonts w:ascii="Montserrat" w:hAnsi="Montserrat" w:cs="Arial"/>
                <w:b/>
                <w:color w:val="FFFFFF" w:themeColor="background1"/>
                <w:sz w:val="22"/>
                <w:szCs w:val="20"/>
                <w:lang w:val="en-GB" w:eastAsia="en-US"/>
              </w:rPr>
            </w:pPr>
            <w:r w:rsidRPr="000A79F2">
              <w:rPr>
                <w:rFonts w:ascii="Montserrat" w:hAnsi="Montserrat" w:cs="Arial"/>
                <w:b/>
                <w:color w:val="FFFFFF" w:themeColor="background1"/>
                <w:sz w:val="22"/>
                <w:szCs w:val="20"/>
                <w:lang w:val="en-GB" w:eastAsia="en-US"/>
              </w:rPr>
              <w:t>Date Updated</w:t>
            </w:r>
          </w:p>
        </w:tc>
        <w:tc>
          <w:tcPr>
            <w:tcW w:w="3969" w:type="dxa"/>
          </w:tcPr>
          <w:p w14:paraId="403279DE" w14:textId="50D1122D" w:rsidR="00DE3DB1" w:rsidRPr="000A79F2" w:rsidRDefault="002B5909" w:rsidP="002B5909">
            <w:pPr>
              <w:rPr>
                <w:rFonts w:ascii="Montserrat" w:hAnsi="Montserrat" w:cs="Arial"/>
                <w:b/>
                <w:sz w:val="22"/>
                <w:szCs w:val="20"/>
                <w:lang w:val="en-GB" w:eastAsia="en-US"/>
              </w:rPr>
            </w:pPr>
            <w:r w:rsidRPr="000A79F2">
              <w:rPr>
                <w:rFonts w:ascii="Montserrat" w:hAnsi="Montserrat" w:cs="Arial"/>
                <w:b/>
                <w:sz w:val="22"/>
                <w:szCs w:val="20"/>
                <w:lang w:val="en-GB" w:eastAsia="en-US"/>
              </w:rPr>
              <w:t>1</w:t>
            </w:r>
            <w:r w:rsidR="00E84B8C" w:rsidRPr="000A79F2">
              <w:rPr>
                <w:rFonts w:ascii="Montserrat" w:hAnsi="Montserrat" w:cs="Arial"/>
                <w:b/>
                <w:sz w:val="22"/>
                <w:szCs w:val="20"/>
                <w:lang w:val="en-GB" w:eastAsia="en-US"/>
              </w:rPr>
              <w:t>5</w:t>
            </w:r>
            <w:r w:rsidRPr="000A79F2">
              <w:rPr>
                <w:rFonts w:ascii="Montserrat" w:hAnsi="Montserrat" w:cs="Arial"/>
                <w:b/>
                <w:sz w:val="22"/>
                <w:szCs w:val="20"/>
                <w:lang w:val="en-GB" w:eastAsia="en-US"/>
              </w:rPr>
              <w:t xml:space="preserve"> May 2020</w:t>
            </w:r>
          </w:p>
        </w:tc>
      </w:tr>
    </w:tbl>
    <w:p w14:paraId="4228782A" w14:textId="77777777" w:rsidR="00DE3DB1" w:rsidRPr="000376B8" w:rsidRDefault="00DE3DB1" w:rsidP="00B80D24">
      <w:pPr>
        <w:rPr>
          <w:lang w:val="en-GB"/>
        </w:rPr>
      </w:pPr>
    </w:p>
    <w:sectPr w:rsidR="00DE3DB1" w:rsidRPr="000376B8"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C4A23" w14:textId="77777777" w:rsidR="00B537A4" w:rsidRDefault="00B537A4" w:rsidP="006E667B">
      <w:r>
        <w:separator/>
      </w:r>
    </w:p>
    <w:p w14:paraId="5C55159A" w14:textId="77777777" w:rsidR="00B537A4" w:rsidRDefault="00B537A4" w:rsidP="006E667B"/>
    <w:p w14:paraId="472A9C92" w14:textId="77777777" w:rsidR="00B537A4" w:rsidRDefault="00B537A4" w:rsidP="006E667B"/>
  </w:endnote>
  <w:endnote w:type="continuationSeparator" w:id="0">
    <w:p w14:paraId="593C2992" w14:textId="77777777" w:rsidR="00B537A4" w:rsidRDefault="00B537A4" w:rsidP="006E667B">
      <w:r>
        <w:continuationSeparator/>
      </w:r>
    </w:p>
    <w:p w14:paraId="7413B2D5" w14:textId="77777777" w:rsidR="00B537A4" w:rsidRDefault="00B537A4" w:rsidP="006E667B"/>
    <w:p w14:paraId="32C08BB1" w14:textId="77777777" w:rsidR="00B537A4" w:rsidRDefault="00B537A4"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B766" w14:textId="77777777" w:rsidR="00552434" w:rsidRDefault="00D53881" w:rsidP="006E667B">
    <w:pPr>
      <w:pStyle w:val="Footer"/>
    </w:pPr>
    <w:r>
      <w:fldChar w:fldCharType="begin"/>
    </w:r>
    <w:r>
      <w:instrText xml:space="preserve"> PAGE   \* MERGEFORMAT </w:instrText>
    </w:r>
    <w:r>
      <w:fldChar w:fldCharType="separate"/>
    </w:r>
    <w:r w:rsidR="0000778D">
      <w:rPr>
        <w:noProof/>
      </w:rPr>
      <w:t>4</w:t>
    </w:r>
    <w:r>
      <w:rPr>
        <w:noProof/>
      </w:rPr>
      <w:fldChar w:fldCharType="end"/>
    </w:r>
  </w:p>
  <w:p w14:paraId="48D5CAA0"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F325C" w14:textId="77777777" w:rsidR="00B537A4" w:rsidRDefault="00B537A4" w:rsidP="006E667B">
      <w:r>
        <w:separator/>
      </w:r>
    </w:p>
    <w:p w14:paraId="0F2BE085" w14:textId="77777777" w:rsidR="00B537A4" w:rsidRDefault="00B537A4" w:rsidP="006E667B"/>
    <w:p w14:paraId="215113C7" w14:textId="77777777" w:rsidR="00B537A4" w:rsidRDefault="00B537A4" w:rsidP="006E667B"/>
  </w:footnote>
  <w:footnote w:type="continuationSeparator" w:id="0">
    <w:p w14:paraId="7C3A1A04" w14:textId="77777777" w:rsidR="00B537A4" w:rsidRDefault="00B537A4" w:rsidP="006E667B">
      <w:r>
        <w:continuationSeparator/>
      </w:r>
    </w:p>
    <w:p w14:paraId="5C050D3A" w14:textId="77777777" w:rsidR="00B537A4" w:rsidRDefault="00B537A4" w:rsidP="006E667B"/>
    <w:p w14:paraId="48D95AFD" w14:textId="77777777" w:rsidR="00B537A4" w:rsidRDefault="00B537A4"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876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A3E0F6E" wp14:editId="69E2EE7D">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66A4220" w14:textId="77777777" w:rsidR="00A26F3D" w:rsidRDefault="00A26F3D">
    <w:pPr>
      <w:pStyle w:val="Header"/>
    </w:pPr>
  </w:p>
  <w:p w14:paraId="257798F2"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65755"/>
    <w:multiLevelType w:val="hybridMultilevel"/>
    <w:tmpl w:val="C2583120"/>
    <w:lvl w:ilvl="0" w:tplc="6554B1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98694A"/>
    <w:multiLevelType w:val="hybridMultilevel"/>
    <w:tmpl w:val="5F48AAF8"/>
    <w:lvl w:ilvl="0" w:tplc="08090001">
      <w:start w:val="1"/>
      <w:numFmt w:val="bullet"/>
      <w:lvlText w:val=""/>
      <w:lvlJc w:val="left"/>
      <w:pPr>
        <w:ind w:left="360" w:hanging="360"/>
      </w:pPr>
      <w:rPr>
        <w:rFonts w:ascii="Symbol" w:hAnsi="Symbol" w:hint="default"/>
      </w:rPr>
    </w:lvl>
    <w:lvl w:ilvl="1" w:tplc="56161D04">
      <w:start w:val="1"/>
      <w:numFmt w:val="bullet"/>
      <w:pStyle w:val="ListParagraph"/>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7"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4A5EE6"/>
    <w:multiLevelType w:val="hybridMultilevel"/>
    <w:tmpl w:val="8CD66E20"/>
    <w:lvl w:ilvl="0" w:tplc="E92831D2">
      <w:numFmt w:val="bullet"/>
      <w:lvlText w:val="•"/>
      <w:lvlJc w:val="left"/>
      <w:pPr>
        <w:ind w:left="1080" w:hanging="72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17"/>
  </w:num>
  <w:num w:numId="6">
    <w:abstractNumId w:val="21"/>
  </w:num>
  <w:num w:numId="7">
    <w:abstractNumId w:val="12"/>
  </w:num>
  <w:num w:numId="8">
    <w:abstractNumId w:val="6"/>
  </w:num>
  <w:num w:numId="9">
    <w:abstractNumId w:val="5"/>
  </w:num>
  <w:num w:numId="10">
    <w:abstractNumId w:val="24"/>
  </w:num>
  <w:num w:numId="11">
    <w:abstractNumId w:val="10"/>
  </w:num>
  <w:num w:numId="12">
    <w:abstractNumId w:val="3"/>
  </w:num>
  <w:num w:numId="13">
    <w:abstractNumId w:val="4"/>
  </w:num>
  <w:num w:numId="14">
    <w:abstractNumId w:val="25"/>
  </w:num>
  <w:num w:numId="15">
    <w:abstractNumId w:val="14"/>
  </w:num>
  <w:num w:numId="16">
    <w:abstractNumId w:val="8"/>
  </w:num>
  <w:num w:numId="17">
    <w:abstractNumId w:val="23"/>
  </w:num>
  <w:num w:numId="18">
    <w:abstractNumId w:val="15"/>
  </w:num>
  <w:num w:numId="19">
    <w:abstractNumId w:val="11"/>
  </w:num>
  <w:num w:numId="20">
    <w:abstractNumId w:val="19"/>
  </w:num>
  <w:num w:numId="21">
    <w:abstractNumId w:val="9"/>
  </w:num>
  <w:num w:numId="22">
    <w:abstractNumId w:val="13"/>
  </w:num>
  <w:num w:numId="23">
    <w:abstractNumId w:val="18"/>
  </w:num>
  <w:num w:numId="24">
    <w:abstractNumId w:val="22"/>
  </w:num>
  <w:num w:numId="25">
    <w:abstractNumId w:val="7"/>
  </w:num>
  <w:num w:numId="2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778D"/>
    <w:rsid w:val="000321BD"/>
    <w:rsid w:val="000376B8"/>
    <w:rsid w:val="00065AD3"/>
    <w:rsid w:val="000912AF"/>
    <w:rsid w:val="000A4D1E"/>
    <w:rsid w:val="000A79F2"/>
    <w:rsid w:val="000B4D06"/>
    <w:rsid w:val="00126D78"/>
    <w:rsid w:val="00132B02"/>
    <w:rsid w:val="00157DA6"/>
    <w:rsid w:val="00176E20"/>
    <w:rsid w:val="001A26D5"/>
    <w:rsid w:val="001C194F"/>
    <w:rsid w:val="00202BC6"/>
    <w:rsid w:val="002157A6"/>
    <w:rsid w:val="0023349D"/>
    <w:rsid w:val="00293801"/>
    <w:rsid w:val="002B5909"/>
    <w:rsid w:val="002F2A4A"/>
    <w:rsid w:val="003069F7"/>
    <w:rsid w:val="003307B2"/>
    <w:rsid w:val="003653E7"/>
    <w:rsid w:val="0036781E"/>
    <w:rsid w:val="0039778B"/>
    <w:rsid w:val="003C577E"/>
    <w:rsid w:val="00423B18"/>
    <w:rsid w:val="0042642B"/>
    <w:rsid w:val="004502CB"/>
    <w:rsid w:val="004B4B46"/>
    <w:rsid w:val="00525269"/>
    <w:rsid w:val="00532E51"/>
    <w:rsid w:val="00540AB3"/>
    <w:rsid w:val="00546A3D"/>
    <w:rsid w:val="00547738"/>
    <w:rsid w:val="00552434"/>
    <w:rsid w:val="00575995"/>
    <w:rsid w:val="005A3827"/>
    <w:rsid w:val="005E0038"/>
    <w:rsid w:val="00643AD8"/>
    <w:rsid w:val="00670EE5"/>
    <w:rsid w:val="0067240E"/>
    <w:rsid w:val="006B2235"/>
    <w:rsid w:val="006E667B"/>
    <w:rsid w:val="006F20E8"/>
    <w:rsid w:val="00722A08"/>
    <w:rsid w:val="0072596A"/>
    <w:rsid w:val="00732970"/>
    <w:rsid w:val="0073305F"/>
    <w:rsid w:val="00740553"/>
    <w:rsid w:val="007902D4"/>
    <w:rsid w:val="007C0739"/>
    <w:rsid w:val="007E7814"/>
    <w:rsid w:val="007F0246"/>
    <w:rsid w:val="007F03E6"/>
    <w:rsid w:val="008A0D70"/>
    <w:rsid w:val="008F769B"/>
    <w:rsid w:val="008F7718"/>
    <w:rsid w:val="00905369"/>
    <w:rsid w:val="0094275B"/>
    <w:rsid w:val="009428DD"/>
    <w:rsid w:val="0094749E"/>
    <w:rsid w:val="00973853"/>
    <w:rsid w:val="009A6D19"/>
    <w:rsid w:val="009F5B72"/>
    <w:rsid w:val="00A26F3D"/>
    <w:rsid w:val="00A60D20"/>
    <w:rsid w:val="00B078A5"/>
    <w:rsid w:val="00B537A4"/>
    <w:rsid w:val="00B54E92"/>
    <w:rsid w:val="00B80D24"/>
    <w:rsid w:val="00BC7AD4"/>
    <w:rsid w:val="00BF0194"/>
    <w:rsid w:val="00C56F98"/>
    <w:rsid w:val="00C841B5"/>
    <w:rsid w:val="00CD15A8"/>
    <w:rsid w:val="00CF380F"/>
    <w:rsid w:val="00D01F88"/>
    <w:rsid w:val="00D1609E"/>
    <w:rsid w:val="00D2280D"/>
    <w:rsid w:val="00D53881"/>
    <w:rsid w:val="00D67411"/>
    <w:rsid w:val="00D83DE5"/>
    <w:rsid w:val="00D85467"/>
    <w:rsid w:val="00D925F7"/>
    <w:rsid w:val="00DA21F2"/>
    <w:rsid w:val="00DC36F9"/>
    <w:rsid w:val="00DD07CC"/>
    <w:rsid w:val="00DE0AFB"/>
    <w:rsid w:val="00DE3DB1"/>
    <w:rsid w:val="00E24033"/>
    <w:rsid w:val="00E40805"/>
    <w:rsid w:val="00E61105"/>
    <w:rsid w:val="00E84B8C"/>
    <w:rsid w:val="00EB135C"/>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09DD5"/>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0376B8"/>
    <w:pPr>
      <w:framePr w:hSpace="180" w:wrap="around" w:vAnchor="text" w:hAnchor="margin" w:y="218"/>
      <w:numPr>
        <w:ilvl w:val="1"/>
        <w:numId w:val="15"/>
      </w:numPr>
      <w:spacing w:line="240"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1EE1-D400-4AC1-ACBF-3677C063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Charlie Donoghue</cp:lastModifiedBy>
  <cp:revision>7</cp:revision>
  <dcterms:created xsi:type="dcterms:W3CDTF">2020-05-11T15:45:00Z</dcterms:created>
  <dcterms:modified xsi:type="dcterms:W3CDTF">2020-06-25T13:41:00Z</dcterms:modified>
</cp:coreProperties>
</file>