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CellMar>
          <w:left w:w="10" w:type="dxa"/>
          <w:right w:w="10" w:type="dxa"/>
        </w:tblCellMar>
        <w:tblLook w:val="0000" w:firstRow="0" w:lastRow="0" w:firstColumn="0" w:lastColumn="0" w:noHBand="0" w:noVBand="0"/>
      </w:tblPr>
      <w:tblGrid>
        <w:gridCol w:w="1668"/>
        <w:gridCol w:w="1842"/>
        <w:gridCol w:w="993"/>
        <w:gridCol w:w="1417"/>
      </w:tblGrid>
      <w:tr w:rsidR="002906F9" w14:paraId="60EE142C" w14:textId="77777777">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7DF5B" w14:textId="77777777" w:rsidR="002906F9" w:rsidRDefault="003329E7">
            <w:pPr>
              <w:spacing w:before="120" w:after="120" w:line="276" w:lineRule="auto"/>
              <w:rPr>
                <w:rFonts w:cs="Arial"/>
                <w:b/>
                <w:color w:val="FFFFFF"/>
                <w:sz w:val="22"/>
                <w:lang w:eastAsia="en-US"/>
              </w:rPr>
            </w:pPr>
            <w:r>
              <w:rPr>
                <w:rFonts w:cs="Arial"/>
                <w:b/>
                <w:color w:val="FFFFFF"/>
                <w:sz w:val="22"/>
                <w:lang w:eastAsia="en-US"/>
              </w:rPr>
              <w:t>Job Title</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08DD6" w14:textId="77777777" w:rsidR="002906F9" w:rsidRDefault="003329E7">
            <w:pPr>
              <w:spacing w:before="120" w:after="120" w:line="276" w:lineRule="auto"/>
            </w:pPr>
            <w:r>
              <w:rPr>
                <w:rFonts w:cs="Arial"/>
                <w:b/>
                <w:color w:val="001E61"/>
                <w:sz w:val="22"/>
                <w:lang w:eastAsia="en-US"/>
              </w:rPr>
              <w:t>Social Media</w:t>
            </w:r>
            <w:r>
              <w:rPr>
                <w:rFonts w:cs="Arial"/>
                <w:b/>
                <w:sz w:val="22"/>
                <w:lang w:eastAsia="en-US"/>
              </w:rPr>
              <w:t xml:space="preserve"> Manager</w:t>
            </w:r>
          </w:p>
        </w:tc>
      </w:tr>
      <w:tr w:rsidR="002906F9" w14:paraId="17EEBE1B" w14:textId="77777777">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8B620" w14:textId="77777777" w:rsidR="002906F9" w:rsidRDefault="003329E7">
            <w:pPr>
              <w:spacing w:before="120" w:after="120" w:line="276" w:lineRule="auto"/>
              <w:rPr>
                <w:rFonts w:cs="Arial"/>
                <w:b/>
                <w:color w:val="FFFFFF"/>
                <w:sz w:val="22"/>
                <w:lang w:eastAsia="en-US"/>
              </w:rPr>
            </w:pPr>
            <w:r>
              <w:rPr>
                <w:rFonts w:cs="Arial"/>
                <w:b/>
                <w:color w:val="FFFFFF"/>
                <w:sz w:val="22"/>
                <w:lang w:eastAsia="en-US"/>
              </w:rPr>
              <w:t>Reports to</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FB0CF" w14:textId="77777777" w:rsidR="002906F9" w:rsidRDefault="003329E7">
            <w:pPr>
              <w:spacing w:before="120" w:after="120" w:line="276" w:lineRule="auto"/>
              <w:rPr>
                <w:rFonts w:cs="Arial"/>
                <w:b/>
                <w:sz w:val="22"/>
                <w:lang w:eastAsia="en-US"/>
              </w:rPr>
            </w:pPr>
            <w:r>
              <w:rPr>
                <w:rFonts w:cs="Arial"/>
                <w:b/>
                <w:sz w:val="22"/>
                <w:lang w:eastAsia="en-US"/>
              </w:rPr>
              <w:t xml:space="preserve">Head of </w:t>
            </w:r>
            <w:proofErr w:type="gramStart"/>
            <w:r>
              <w:rPr>
                <w:rFonts w:cs="Arial"/>
                <w:b/>
                <w:sz w:val="22"/>
                <w:lang w:eastAsia="en-US"/>
              </w:rPr>
              <w:t>Social Media</w:t>
            </w:r>
            <w:proofErr w:type="gramEnd"/>
          </w:p>
        </w:tc>
      </w:tr>
      <w:tr w:rsidR="002906F9" w14:paraId="137648F9" w14:textId="77777777">
        <w:trPr>
          <w:trHeight w:val="576"/>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E188" w14:textId="77777777" w:rsidR="002906F9" w:rsidRDefault="003329E7">
            <w:pPr>
              <w:spacing w:before="120" w:after="120" w:line="276" w:lineRule="auto"/>
              <w:rPr>
                <w:rFonts w:cs="Arial"/>
                <w:b/>
                <w:color w:val="FFFFFF"/>
                <w:sz w:val="22"/>
                <w:lang w:eastAsia="en-US"/>
              </w:rPr>
            </w:pPr>
            <w:r>
              <w:rPr>
                <w:rFonts w:cs="Arial"/>
                <w:b/>
                <w:color w:val="FFFFFF"/>
                <w:sz w:val="22"/>
                <w:lang w:eastAsia="en-US"/>
              </w:rPr>
              <w:t>Department</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0270" w14:textId="77777777" w:rsidR="002906F9" w:rsidRDefault="003329E7">
            <w:pPr>
              <w:spacing w:before="120" w:after="120" w:line="276" w:lineRule="auto"/>
              <w:rPr>
                <w:rFonts w:cs="Arial"/>
                <w:b/>
                <w:sz w:val="22"/>
                <w:lang w:eastAsia="en-US"/>
              </w:rPr>
            </w:pPr>
            <w:r>
              <w:rPr>
                <w:rFonts w:cs="Arial"/>
                <w:b/>
                <w:sz w:val="22"/>
                <w:lang w:eastAsia="en-US"/>
              </w:rPr>
              <w:t xml:space="preserve">Brand &amp; Marketing </w:t>
            </w:r>
          </w:p>
        </w:tc>
      </w:tr>
      <w:tr w:rsidR="002906F9" w14:paraId="28628B68" w14:textId="77777777">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A3A78" w14:textId="77777777" w:rsidR="002906F9" w:rsidRDefault="003329E7">
            <w:pPr>
              <w:spacing w:before="120" w:after="120" w:line="276" w:lineRule="auto"/>
              <w:rPr>
                <w:rFonts w:cs="Arial"/>
                <w:b/>
                <w:color w:val="FFFFFF"/>
                <w:sz w:val="22"/>
                <w:lang w:eastAsia="en-US"/>
              </w:rPr>
            </w:pPr>
            <w:r>
              <w:rPr>
                <w:rFonts w:cs="Arial"/>
                <w:b/>
                <w:color w:val="FFFFFF"/>
                <w:sz w:val="22"/>
                <w:lang w:eastAsia="en-US"/>
              </w:rPr>
              <w:t>Job Family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1E868" w14:textId="77777777" w:rsidR="002906F9" w:rsidRDefault="003329E7">
            <w:pPr>
              <w:spacing w:before="120" w:after="120" w:line="276" w:lineRule="auto"/>
              <w:rPr>
                <w:rFonts w:cs="Arial"/>
                <w:b/>
                <w:sz w:val="22"/>
                <w:lang w:eastAsia="en-US"/>
              </w:rPr>
            </w:pPr>
            <w:r>
              <w:rPr>
                <w:rFonts w:cs="Arial"/>
                <w:b/>
                <w:sz w:val="22"/>
                <w:lang w:eastAsia="en-US"/>
              </w:rPr>
              <w:t xml:space="preserve">Brand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DBD50" w14:textId="77777777" w:rsidR="002906F9" w:rsidRDefault="003329E7">
            <w:pPr>
              <w:spacing w:before="120" w:after="120" w:line="276" w:lineRule="auto"/>
            </w:pPr>
            <w:r>
              <w:rPr>
                <w:rFonts w:cs="Arial"/>
                <w:b/>
                <w:color w:val="FFFFFF"/>
                <w:sz w:val="22"/>
                <w:lang w:eastAsia="en-US"/>
              </w:rPr>
              <w:t>Level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969A" w14:textId="77777777" w:rsidR="002906F9" w:rsidRDefault="003329E7">
            <w:pPr>
              <w:spacing w:before="120" w:after="120" w:line="276" w:lineRule="auto"/>
              <w:rPr>
                <w:rFonts w:cs="Arial"/>
                <w:b/>
                <w:sz w:val="22"/>
                <w:lang w:eastAsia="en-US"/>
              </w:rPr>
            </w:pPr>
            <w:r>
              <w:rPr>
                <w:rFonts w:cs="Arial"/>
                <w:b/>
                <w:sz w:val="22"/>
                <w:lang w:eastAsia="en-US"/>
              </w:rPr>
              <w:t>3</w:t>
            </w:r>
          </w:p>
        </w:tc>
      </w:tr>
    </w:tbl>
    <w:p w14:paraId="678AD91D" w14:textId="77777777" w:rsidR="002906F9" w:rsidRDefault="002906F9">
      <w:pPr>
        <w:spacing w:after="160" w:line="254" w:lineRule="auto"/>
        <w:rPr>
          <w:rFonts w:ascii="HelveticaNeueLT Std" w:hAnsi="HelveticaNeueLT Std"/>
        </w:rPr>
      </w:pPr>
    </w:p>
    <w:tbl>
      <w:tblPr>
        <w:tblW w:w="8897" w:type="dxa"/>
        <w:tblCellMar>
          <w:left w:w="10" w:type="dxa"/>
          <w:right w:w="10" w:type="dxa"/>
        </w:tblCellMar>
        <w:tblLook w:val="0000" w:firstRow="0" w:lastRow="0" w:firstColumn="0" w:lastColumn="0" w:noHBand="0" w:noVBand="0"/>
      </w:tblPr>
      <w:tblGrid>
        <w:gridCol w:w="8897"/>
      </w:tblGrid>
      <w:tr w:rsidR="002906F9" w14:paraId="36C59418" w14:textId="77777777">
        <w:trPr>
          <w:trHeight w:val="41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208D" w14:textId="77777777" w:rsidR="002906F9" w:rsidRDefault="003329E7">
            <w:pPr>
              <w:spacing w:before="120" w:after="120" w:line="240" w:lineRule="auto"/>
            </w:pPr>
            <w:r>
              <w:rPr>
                <w:rFonts w:cs="Arial"/>
                <w:b/>
                <w:color w:val="FFFFFF"/>
                <w:sz w:val="22"/>
                <w:szCs w:val="20"/>
                <w:lang w:eastAsia="en-US"/>
              </w:rPr>
              <w:t>About the School</w:t>
            </w:r>
          </w:p>
        </w:tc>
      </w:tr>
      <w:tr w:rsidR="002906F9" w14:paraId="5A9D1971" w14:textId="77777777">
        <w:trPr>
          <w:trHeight w:val="108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3283" w14:textId="77777777" w:rsidR="002906F9" w:rsidRDefault="003329E7">
            <w:pPr>
              <w:spacing w:line="240" w:lineRule="auto"/>
              <w:rPr>
                <w:rFonts w:ascii="Montserrat" w:hAnsi="Montserrat"/>
              </w:rPr>
            </w:pPr>
            <w:r>
              <w:rPr>
                <w:rFonts w:ascii="Montserrat" w:hAnsi="Montserrat"/>
              </w:rPr>
              <w:t xml:space="preserve">At London Business School, we strive to have a profound impact on the way the world does business and the way business impacts the world. Our departments work hard to ensure that we are continually delivering a world-class service, academic excellence and that our course offering maintains our place as a leading business school. </w:t>
            </w:r>
          </w:p>
          <w:p w14:paraId="2BD1A49B" w14:textId="77777777" w:rsidR="002906F9" w:rsidRDefault="003329E7">
            <w:pPr>
              <w:spacing w:line="240" w:lineRule="auto"/>
              <w:rPr>
                <w:rFonts w:ascii="Montserrat" w:hAnsi="Montserrat"/>
              </w:rPr>
            </w:pPr>
            <w:r>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Pr>
                <w:rFonts w:ascii="Montserrat" w:hAnsi="Montserrat"/>
              </w:rPr>
              <w:t>customised</w:t>
            </w:r>
            <w:proofErr w:type="spellEnd"/>
            <w:r>
              <w:rPr>
                <w:rFonts w:ascii="Montserrat" w:hAnsi="Montserrat"/>
              </w:rPr>
              <w:t xml:space="preserve"> executive courses for professionals and corporate clients that help leaders identify the future focus and strategic direction of their businesses. </w:t>
            </w:r>
          </w:p>
          <w:p w14:paraId="24A4A00F" w14:textId="77777777" w:rsidR="002906F9" w:rsidRDefault="003329E7">
            <w:pPr>
              <w:spacing w:line="240" w:lineRule="auto"/>
            </w:pPr>
            <w:r>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Pr>
                <w:rFonts w:ascii="HelveticaNeueLT Std" w:hAnsi="HelveticaNeueLT Std"/>
              </w:rPr>
              <w:t xml:space="preserve"> </w:t>
            </w:r>
          </w:p>
        </w:tc>
      </w:tr>
    </w:tbl>
    <w:p w14:paraId="57E5F484" w14:textId="77777777" w:rsidR="002906F9" w:rsidRDefault="002906F9">
      <w:pPr>
        <w:spacing w:after="160" w:line="254" w:lineRule="auto"/>
      </w:pPr>
    </w:p>
    <w:tbl>
      <w:tblPr>
        <w:tblW w:w="8897" w:type="dxa"/>
        <w:tblCellMar>
          <w:left w:w="10" w:type="dxa"/>
          <w:right w:w="10" w:type="dxa"/>
        </w:tblCellMar>
        <w:tblLook w:val="0000" w:firstRow="0" w:lastRow="0" w:firstColumn="0" w:lastColumn="0" w:noHBand="0" w:noVBand="0"/>
      </w:tblPr>
      <w:tblGrid>
        <w:gridCol w:w="8897"/>
      </w:tblGrid>
      <w:tr w:rsidR="002906F9" w14:paraId="264E03DF" w14:textId="77777777">
        <w:trPr>
          <w:trHeight w:val="41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5E72" w14:textId="77777777" w:rsidR="002906F9" w:rsidRDefault="003329E7">
            <w:pPr>
              <w:spacing w:before="120" w:after="120" w:line="240" w:lineRule="auto"/>
            </w:pPr>
            <w:r>
              <w:rPr>
                <w:rFonts w:cs="Arial"/>
                <w:b/>
                <w:color w:val="FFFFFF"/>
                <w:sz w:val="22"/>
                <w:szCs w:val="20"/>
                <w:lang w:eastAsia="en-US"/>
              </w:rPr>
              <w:t>About the Department</w:t>
            </w:r>
          </w:p>
        </w:tc>
      </w:tr>
      <w:tr w:rsidR="002906F9" w14:paraId="3F834347" w14:textId="77777777">
        <w:trPr>
          <w:trHeight w:val="108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4E4B" w14:textId="77777777" w:rsidR="002906F9" w:rsidRDefault="003329E7">
            <w:pPr>
              <w:spacing w:line="240" w:lineRule="auto"/>
            </w:pPr>
            <w:r>
              <w:rPr>
                <w:rFonts w:ascii="Montserrat" w:eastAsia="Times New Roman" w:hAnsi="Montserrat" w:cs="Arial"/>
                <w:color w:val="001E61"/>
                <w:szCs w:val="20"/>
                <w:lang w:val="en-GB" w:eastAsia="en-GB"/>
              </w:rPr>
              <w:t xml:space="preserve">The Brand and Marketing department is responsible for developing and delivering the </w:t>
            </w:r>
            <w:proofErr w:type="gramStart"/>
            <w:r>
              <w:rPr>
                <w:rFonts w:ascii="Montserrat" w:eastAsia="Times New Roman" w:hAnsi="Montserrat" w:cs="Arial"/>
                <w:color w:val="001E61"/>
                <w:szCs w:val="20"/>
                <w:lang w:val="en-GB" w:eastAsia="en-GB"/>
              </w:rPr>
              <w:t>School’s</w:t>
            </w:r>
            <w:proofErr w:type="gramEnd"/>
            <w:r>
              <w:rPr>
                <w:rFonts w:ascii="Montserrat" w:eastAsia="Times New Roman" w:hAnsi="Montserrat" w:cs="Arial"/>
                <w:color w:val="001E61"/>
                <w:szCs w:val="20"/>
                <w:lang w:val="en-GB" w:eastAsia="en-GB"/>
              </w:rPr>
              <w:t xml:space="preserve"> marketing strategy through a combination of multi-channel content and campaign management on web, social media and in print. </w:t>
            </w:r>
          </w:p>
        </w:tc>
      </w:tr>
    </w:tbl>
    <w:p w14:paraId="29B8BED4" w14:textId="77777777" w:rsidR="002906F9" w:rsidRDefault="002906F9">
      <w:pPr>
        <w:rPr>
          <w:rFonts w:ascii="Montserrat" w:hAnsi="Montserrat"/>
          <w:color w:val="001E61"/>
        </w:rPr>
      </w:pPr>
    </w:p>
    <w:tbl>
      <w:tblPr>
        <w:tblW w:w="8897" w:type="dxa"/>
        <w:tblCellMar>
          <w:left w:w="10" w:type="dxa"/>
          <w:right w:w="10" w:type="dxa"/>
        </w:tblCellMar>
        <w:tblLook w:val="0000" w:firstRow="0" w:lastRow="0" w:firstColumn="0" w:lastColumn="0" w:noHBand="0" w:noVBand="0"/>
      </w:tblPr>
      <w:tblGrid>
        <w:gridCol w:w="8897"/>
      </w:tblGrid>
      <w:tr w:rsidR="002906F9" w14:paraId="01C2BBE4" w14:textId="77777777">
        <w:trPr>
          <w:trHeight w:val="41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A229" w14:textId="77777777" w:rsidR="002906F9" w:rsidRDefault="003329E7">
            <w:pPr>
              <w:spacing w:before="120" w:after="120" w:line="240" w:lineRule="auto"/>
            </w:pPr>
            <w:r>
              <w:rPr>
                <w:rFonts w:cs="Arial"/>
                <w:b/>
                <w:color w:val="FFFFFF"/>
                <w:sz w:val="22"/>
                <w:szCs w:val="20"/>
                <w:lang w:eastAsia="en-US"/>
              </w:rPr>
              <w:t>Job Purpose</w:t>
            </w:r>
          </w:p>
        </w:tc>
      </w:tr>
      <w:tr w:rsidR="002906F9" w14:paraId="6BEE2563" w14:textId="77777777">
        <w:trPr>
          <w:trHeight w:val="108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EC7C3" w14:textId="77777777" w:rsidR="002906F9" w:rsidRDefault="003329E7">
            <w:pPr>
              <w:spacing w:before="120" w:line="240" w:lineRule="auto"/>
              <w:rPr>
                <w:rFonts w:ascii="Montserrat" w:hAnsi="Montserrat" w:cs="Arial"/>
                <w:color w:val="001E61"/>
                <w:szCs w:val="20"/>
                <w:shd w:val="clear" w:color="auto" w:fill="FFFFFF"/>
              </w:rPr>
            </w:pPr>
            <w:r>
              <w:rPr>
                <w:rFonts w:ascii="Montserrat" w:hAnsi="Montserrat" w:cs="Arial"/>
                <w:color w:val="001E61"/>
                <w:szCs w:val="20"/>
                <w:shd w:val="clear" w:color="auto" w:fill="FFFFFF"/>
              </w:rPr>
              <w:t xml:space="preserve">Our English-language social channels reach over one million followers around the world. They are vital in elevating the LBS brand through marquee campaigns, thought leadership content and faculty research; and in building and maintaining strong, engaged relationships with Degree Education and Executive Education prospects, our student and alumni bodies, and the broader business community. </w:t>
            </w:r>
          </w:p>
          <w:p w14:paraId="1A324495" w14:textId="77777777" w:rsidR="002906F9" w:rsidRDefault="003329E7">
            <w:pPr>
              <w:spacing w:before="120" w:line="240" w:lineRule="auto"/>
              <w:rPr>
                <w:rFonts w:ascii="Montserrat" w:hAnsi="Montserrat" w:cs="Arial"/>
                <w:color w:val="001E61"/>
                <w:szCs w:val="20"/>
                <w:shd w:val="clear" w:color="auto" w:fill="FFFFFF"/>
              </w:rPr>
            </w:pPr>
            <w:r>
              <w:rPr>
                <w:rFonts w:ascii="Montserrat" w:hAnsi="Montserrat" w:cs="Arial"/>
                <w:color w:val="001E61"/>
                <w:szCs w:val="20"/>
                <w:shd w:val="clear" w:color="auto" w:fill="FFFFFF"/>
              </w:rPr>
              <w:t xml:space="preserve">As the Social Media Manager, you will lead the scheduling and delivery of premium, social-first content across LinkedIn, Twitter, Facebook and Instagram. </w:t>
            </w:r>
          </w:p>
          <w:p w14:paraId="157DD036" w14:textId="77777777" w:rsidR="002906F9" w:rsidRDefault="003329E7">
            <w:pPr>
              <w:spacing w:line="240" w:lineRule="auto"/>
              <w:rPr>
                <w:rFonts w:ascii="Montserrat" w:hAnsi="Montserrat" w:cs="Arial"/>
                <w:color w:val="001E61"/>
                <w:szCs w:val="20"/>
                <w:shd w:val="clear" w:color="auto" w:fill="FFFFFF"/>
              </w:rPr>
            </w:pPr>
            <w:r>
              <w:rPr>
                <w:rFonts w:ascii="Montserrat" w:hAnsi="Montserrat" w:cs="Arial"/>
                <w:color w:val="001E61"/>
                <w:szCs w:val="20"/>
                <w:shd w:val="clear" w:color="auto" w:fill="FFFFFF"/>
              </w:rPr>
              <w:lastRenderedPageBreak/>
              <w:t>This will entail working closely with our various marketing and communications teams (Degree Education, Executive Education, PR, Events, Thought Leadership) to help them articulate their needs, shape social briefs, understand social best practice and deliver their KPIs.</w:t>
            </w:r>
          </w:p>
          <w:p w14:paraId="16A9776B" w14:textId="77777777" w:rsidR="002906F9" w:rsidRDefault="003329E7">
            <w:pPr>
              <w:spacing w:line="240" w:lineRule="auto"/>
              <w:rPr>
                <w:rFonts w:ascii="Montserrat" w:hAnsi="Montserrat" w:cs="Arial"/>
                <w:color w:val="001E61"/>
                <w:szCs w:val="20"/>
                <w:shd w:val="clear" w:color="auto" w:fill="FFFFFF"/>
              </w:rPr>
            </w:pPr>
            <w:r>
              <w:rPr>
                <w:rFonts w:ascii="Montserrat" w:hAnsi="Montserrat" w:cs="Arial"/>
                <w:color w:val="001E61"/>
                <w:szCs w:val="20"/>
                <w:shd w:val="clear" w:color="auto" w:fill="FFFFFF"/>
              </w:rPr>
              <w:t xml:space="preserve">You will be expected to write social post copy and help to shape creative inputs (design, photography and video) to a consistently high standard that raises the bar in the higher / further education sector and beyond; and undertake daily community management activities to nurture relationships with our social followers. </w:t>
            </w:r>
          </w:p>
          <w:p w14:paraId="7E570880" w14:textId="77777777" w:rsidR="002906F9" w:rsidRDefault="003329E7">
            <w:pPr>
              <w:spacing w:line="240" w:lineRule="auto"/>
            </w:pPr>
            <w:r>
              <w:rPr>
                <w:rFonts w:ascii="Montserrat" w:hAnsi="Montserrat" w:cs="Arial"/>
                <w:color w:val="001E61"/>
                <w:szCs w:val="20"/>
                <w:shd w:val="clear" w:color="auto" w:fill="FFFFFF"/>
              </w:rPr>
              <w:t xml:space="preserve">Collaboration is vital to success in this position. You will support the Head of </w:t>
            </w:r>
            <w:proofErr w:type="gramStart"/>
            <w:r>
              <w:rPr>
                <w:rFonts w:ascii="Montserrat" w:hAnsi="Montserrat" w:cs="Arial"/>
                <w:color w:val="001E61"/>
                <w:szCs w:val="20"/>
                <w:shd w:val="clear" w:color="auto" w:fill="FFFFFF"/>
              </w:rPr>
              <w:t>Social Media</w:t>
            </w:r>
            <w:proofErr w:type="gramEnd"/>
            <w:r>
              <w:rPr>
                <w:rFonts w:ascii="Montserrat" w:hAnsi="Montserrat" w:cs="Arial"/>
                <w:color w:val="001E61"/>
                <w:szCs w:val="20"/>
                <w:shd w:val="clear" w:color="auto" w:fill="FFFFFF"/>
              </w:rPr>
              <w:t xml:space="preserve"> in evolving the School’s social strategy and content output, and work closely with other teams within Brand &amp; Marketing, Communications, and the School as a whole.</w:t>
            </w:r>
          </w:p>
        </w:tc>
      </w:tr>
    </w:tbl>
    <w:p w14:paraId="2A1D2FCB" w14:textId="77777777" w:rsidR="002906F9" w:rsidRDefault="002906F9">
      <w:pPr>
        <w:rPr>
          <w:rFonts w:ascii="HelveticaNeueLT Std" w:hAnsi="HelveticaNeueLT Std" w:cs="Arial"/>
          <w:b/>
          <w:szCs w:val="20"/>
          <w:lang w:eastAsia="en-US"/>
        </w:rPr>
      </w:pPr>
    </w:p>
    <w:tbl>
      <w:tblPr>
        <w:tblW w:w="8867" w:type="dxa"/>
        <w:tblCellMar>
          <w:left w:w="10" w:type="dxa"/>
          <w:right w:w="10" w:type="dxa"/>
        </w:tblCellMar>
        <w:tblLook w:val="0000" w:firstRow="0" w:lastRow="0" w:firstColumn="0" w:lastColumn="0" w:noHBand="0" w:noVBand="0"/>
      </w:tblPr>
      <w:tblGrid>
        <w:gridCol w:w="8867"/>
      </w:tblGrid>
      <w:tr w:rsidR="002906F9" w14:paraId="0EA2FE9F" w14:textId="77777777">
        <w:trPr>
          <w:trHeight w:val="287"/>
        </w:trPr>
        <w:tc>
          <w:tcPr>
            <w:tcW w:w="8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36B8" w14:textId="77777777" w:rsidR="002906F9" w:rsidRDefault="003329E7">
            <w:pPr>
              <w:spacing w:before="120" w:after="120" w:line="240" w:lineRule="auto"/>
              <w:rPr>
                <w:rFonts w:cs="Arial"/>
                <w:b/>
                <w:color w:val="FFFFFF"/>
                <w:sz w:val="22"/>
                <w:szCs w:val="20"/>
                <w:lang w:eastAsia="en-US"/>
              </w:rPr>
            </w:pPr>
            <w:r>
              <w:rPr>
                <w:rFonts w:cs="Arial"/>
                <w:b/>
                <w:color w:val="FFFFFF"/>
                <w:sz w:val="22"/>
                <w:szCs w:val="20"/>
                <w:lang w:eastAsia="en-US"/>
              </w:rPr>
              <w:t>Key Areas of accountability and Key Performance Indicators (KPIs)</w:t>
            </w:r>
          </w:p>
        </w:tc>
      </w:tr>
      <w:tr w:rsidR="002906F9" w14:paraId="3812590A" w14:textId="77777777">
        <w:trPr>
          <w:trHeight w:val="748"/>
        </w:trPr>
        <w:tc>
          <w:tcPr>
            <w:tcW w:w="8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212" w14:textId="77777777" w:rsidR="002906F9" w:rsidRDefault="003329E7">
            <w:pPr>
              <w:spacing w:line="240" w:lineRule="auto"/>
              <w:rPr>
                <w:rFonts w:ascii="Montserrat" w:hAnsi="Montserrat" w:cs="Arial"/>
                <w:b/>
                <w:szCs w:val="20"/>
                <w:u w:val="single"/>
                <w:lang w:eastAsia="en-US"/>
              </w:rPr>
            </w:pPr>
            <w:r>
              <w:rPr>
                <w:rFonts w:ascii="Montserrat" w:hAnsi="Montserrat" w:cs="Arial"/>
                <w:b/>
                <w:szCs w:val="20"/>
                <w:u w:val="single"/>
                <w:lang w:eastAsia="en-US"/>
              </w:rPr>
              <w:t>Key areas of accountability:</w:t>
            </w:r>
          </w:p>
          <w:p w14:paraId="3C038AE1" w14:textId="77777777" w:rsidR="002906F9" w:rsidRDefault="003329E7">
            <w:pPr>
              <w:spacing w:line="240" w:lineRule="auto"/>
              <w:rPr>
                <w:rFonts w:ascii="Montserrat" w:hAnsi="Montserrat" w:cs="Arial"/>
                <w:b/>
                <w:szCs w:val="20"/>
                <w:lang w:eastAsia="en-US"/>
              </w:rPr>
            </w:pPr>
            <w:r>
              <w:rPr>
                <w:rFonts w:ascii="Montserrat" w:hAnsi="Montserrat" w:cs="Arial"/>
                <w:b/>
                <w:szCs w:val="20"/>
                <w:lang w:eastAsia="en-US"/>
              </w:rPr>
              <w:t>Social Media Management</w:t>
            </w:r>
          </w:p>
          <w:p w14:paraId="6EF3B85F" w14:textId="77777777" w:rsidR="002906F9" w:rsidRDefault="003329E7">
            <w:pPr>
              <w:numPr>
                <w:ilvl w:val="0"/>
                <w:numId w:val="6"/>
              </w:numPr>
              <w:shd w:val="clear" w:color="auto" w:fill="FFFFFF"/>
              <w:tabs>
                <w:tab w:val="left" w:pos="6"/>
              </w:tabs>
              <w:spacing w:after="120" w:line="240" w:lineRule="auto"/>
              <w:ind w:left="714" w:hanging="357"/>
              <w:rPr>
                <w:rFonts w:ascii="Montserrat" w:eastAsia="Times New Roman" w:hAnsi="Montserrat" w:cs="Arial"/>
                <w:color w:val="001E61"/>
                <w:szCs w:val="20"/>
                <w:lang w:val="en-GB" w:eastAsia="en-GB"/>
              </w:rPr>
            </w:pPr>
            <w:r>
              <w:rPr>
                <w:rFonts w:ascii="Montserrat" w:eastAsia="Times New Roman" w:hAnsi="Montserrat" w:cs="Arial"/>
                <w:color w:val="001E61"/>
                <w:szCs w:val="20"/>
                <w:lang w:val="en-GB" w:eastAsia="en-GB"/>
              </w:rPr>
              <w:t xml:space="preserve">Content creation: copywriting, copy editing, advising on creative briefs </w:t>
            </w:r>
          </w:p>
          <w:p w14:paraId="16F4FE2A" w14:textId="53B04EBA" w:rsidR="002906F9" w:rsidRDefault="003329E7">
            <w:pPr>
              <w:pStyle w:val="NormalWeb"/>
              <w:numPr>
                <w:ilvl w:val="0"/>
                <w:numId w:val="6"/>
              </w:numPr>
              <w:shd w:val="clear" w:color="auto" w:fill="FFFFFF"/>
              <w:tabs>
                <w:tab w:val="left" w:pos="6"/>
              </w:tabs>
              <w:spacing w:before="0" w:after="120"/>
              <w:ind w:left="714" w:hanging="357"/>
              <w:rPr>
                <w:rFonts w:ascii="Montserrat" w:hAnsi="Montserrat" w:cs="Arial"/>
                <w:color w:val="001E61"/>
                <w:sz w:val="20"/>
                <w:szCs w:val="20"/>
              </w:rPr>
            </w:pPr>
            <w:r>
              <w:rPr>
                <w:rFonts w:ascii="Montserrat" w:hAnsi="Montserrat" w:cs="Arial"/>
                <w:color w:val="001E61"/>
                <w:sz w:val="20"/>
                <w:szCs w:val="20"/>
              </w:rPr>
              <w:t>Content delivery: partner with the content managers to ensure that social creative assets are optimised for social channels and on-brand both in terms of creative execution and tone of voice</w:t>
            </w:r>
          </w:p>
          <w:p w14:paraId="4FC7493B" w14:textId="77777777" w:rsidR="002906F9" w:rsidRDefault="003329E7">
            <w:pPr>
              <w:pStyle w:val="NormalWeb"/>
              <w:numPr>
                <w:ilvl w:val="0"/>
                <w:numId w:val="6"/>
              </w:numPr>
              <w:shd w:val="clear" w:color="auto" w:fill="FFFFFF"/>
              <w:tabs>
                <w:tab w:val="left" w:pos="6"/>
              </w:tabs>
              <w:spacing w:before="0" w:after="120"/>
              <w:ind w:left="714" w:hanging="357"/>
              <w:rPr>
                <w:rFonts w:ascii="Montserrat" w:hAnsi="Montserrat" w:cs="Arial"/>
                <w:color w:val="001E61"/>
                <w:sz w:val="20"/>
                <w:szCs w:val="20"/>
              </w:rPr>
            </w:pPr>
            <w:r>
              <w:rPr>
                <w:rFonts w:ascii="Montserrat" w:hAnsi="Montserrat" w:cs="Arial"/>
                <w:color w:val="001E61"/>
                <w:sz w:val="20"/>
                <w:szCs w:val="20"/>
              </w:rPr>
              <w:t>Community management: closely monitoring School social channels; responding appropriately to comments and questions, sharing others’ content and encouraging conversation with followers</w:t>
            </w:r>
          </w:p>
          <w:p w14:paraId="2B512A36" w14:textId="1335FF0B" w:rsidR="002906F9" w:rsidRDefault="003329E7">
            <w:pPr>
              <w:pStyle w:val="NormalWeb"/>
              <w:numPr>
                <w:ilvl w:val="0"/>
                <w:numId w:val="6"/>
              </w:numPr>
              <w:shd w:val="clear" w:color="auto" w:fill="FFFFFF"/>
              <w:tabs>
                <w:tab w:val="left" w:pos="6"/>
              </w:tabs>
              <w:spacing w:before="0" w:after="120"/>
              <w:ind w:left="714" w:hanging="357"/>
            </w:pPr>
            <w:r>
              <w:rPr>
                <w:rFonts w:ascii="Montserrat" w:hAnsi="Montserrat" w:cs="Arial"/>
                <w:color w:val="001E61"/>
                <w:sz w:val="20"/>
                <w:szCs w:val="20"/>
              </w:rPr>
              <w:t xml:space="preserve">Boosting: while we have a dedicated team for paid social campaigns, </w:t>
            </w:r>
            <w:r>
              <w:rPr>
                <w:rFonts w:ascii="Montserrat" w:hAnsi="Montserrat"/>
                <w:color w:val="001E61"/>
                <w:sz w:val="20"/>
                <w:szCs w:val="20"/>
              </w:rPr>
              <w:t>this role supports on organic social boosting where we required</w:t>
            </w:r>
          </w:p>
          <w:p w14:paraId="63CD21EC" w14:textId="77777777" w:rsidR="002906F9" w:rsidRDefault="003329E7">
            <w:pPr>
              <w:numPr>
                <w:ilvl w:val="0"/>
                <w:numId w:val="6"/>
              </w:numPr>
              <w:shd w:val="clear" w:color="auto" w:fill="FFFFFF"/>
              <w:tabs>
                <w:tab w:val="left" w:pos="6"/>
              </w:tabs>
              <w:spacing w:after="120" w:line="240" w:lineRule="auto"/>
              <w:ind w:left="714" w:hanging="357"/>
              <w:rPr>
                <w:rFonts w:ascii="Montserrat" w:eastAsia="Times New Roman" w:hAnsi="Montserrat" w:cs="Arial"/>
                <w:color w:val="001E61"/>
                <w:szCs w:val="20"/>
                <w:lang w:val="en-GB" w:eastAsia="en-GB"/>
              </w:rPr>
            </w:pPr>
            <w:r>
              <w:rPr>
                <w:rFonts w:ascii="Montserrat" w:eastAsia="Times New Roman" w:hAnsi="Montserrat" w:cs="Arial"/>
                <w:color w:val="001E61"/>
                <w:szCs w:val="20"/>
                <w:lang w:val="en-GB" w:eastAsia="en-GB"/>
              </w:rPr>
              <w:t>Performance reporting: identifying, downloading and filtering the most appropriate data from native or other platforms and assisting the Head of Social in performance analysis, report narrative and learnings / recommendations for future activity</w:t>
            </w:r>
          </w:p>
          <w:p w14:paraId="4F9B3F70" w14:textId="77777777" w:rsidR="002906F9" w:rsidRDefault="003329E7">
            <w:pPr>
              <w:numPr>
                <w:ilvl w:val="0"/>
                <w:numId w:val="6"/>
              </w:numPr>
              <w:shd w:val="clear" w:color="auto" w:fill="FFFFFF"/>
              <w:tabs>
                <w:tab w:val="left" w:pos="6"/>
              </w:tabs>
              <w:spacing w:after="120" w:line="240" w:lineRule="auto"/>
              <w:ind w:left="714" w:hanging="357"/>
              <w:rPr>
                <w:rFonts w:ascii="Montserrat" w:eastAsia="Times New Roman" w:hAnsi="Montserrat" w:cs="Arial"/>
                <w:color w:val="001E61"/>
                <w:szCs w:val="20"/>
                <w:lang w:val="en-GB" w:eastAsia="en-GB"/>
              </w:rPr>
            </w:pPr>
            <w:r>
              <w:rPr>
                <w:rFonts w:ascii="Montserrat" w:eastAsia="Times New Roman" w:hAnsi="Montserrat" w:cs="Arial"/>
                <w:color w:val="001E61"/>
                <w:szCs w:val="20"/>
                <w:lang w:val="en-GB" w:eastAsia="en-GB"/>
              </w:rPr>
              <w:t xml:space="preserve">Social trends: keeping </w:t>
            </w:r>
            <w:proofErr w:type="gramStart"/>
            <w:r>
              <w:rPr>
                <w:rFonts w:ascii="Montserrat" w:eastAsia="Times New Roman" w:hAnsi="Montserrat" w:cs="Arial"/>
                <w:color w:val="001E61"/>
                <w:szCs w:val="20"/>
                <w:lang w:val="en-GB" w:eastAsia="en-GB"/>
              </w:rPr>
              <w:t>up-to-date</w:t>
            </w:r>
            <w:proofErr w:type="gramEnd"/>
            <w:r>
              <w:rPr>
                <w:rFonts w:ascii="Montserrat" w:eastAsia="Times New Roman" w:hAnsi="Montserrat" w:cs="Arial"/>
                <w:color w:val="001E61"/>
                <w:szCs w:val="20"/>
                <w:lang w:val="en-GB" w:eastAsia="en-GB"/>
              </w:rPr>
              <w:t xml:space="preserve"> with social / digital media trends and ensuring that these are used – where appropriate – to inform our social practices and content outputs</w:t>
            </w:r>
          </w:p>
          <w:p w14:paraId="11DD8A53" w14:textId="77777777" w:rsidR="002906F9" w:rsidRDefault="003329E7">
            <w:pPr>
              <w:numPr>
                <w:ilvl w:val="0"/>
                <w:numId w:val="6"/>
              </w:numPr>
              <w:shd w:val="clear" w:color="auto" w:fill="FFFFFF"/>
              <w:tabs>
                <w:tab w:val="left" w:pos="6"/>
              </w:tabs>
              <w:spacing w:after="120" w:line="240" w:lineRule="auto"/>
              <w:ind w:left="714" w:hanging="357"/>
              <w:rPr>
                <w:rFonts w:ascii="Montserrat" w:eastAsia="Times New Roman" w:hAnsi="Montserrat" w:cs="Arial"/>
                <w:color w:val="001E61"/>
                <w:szCs w:val="20"/>
                <w:lang w:val="en-GB" w:eastAsia="en-GB"/>
              </w:rPr>
            </w:pPr>
            <w:r>
              <w:rPr>
                <w:rFonts w:ascii="Montserrat" w:eastAsia="Times New Roman" w:hAnsi="Montserrat" w:cs="Arial"/>
                <w:color w:val="001E61"/>
                <w:szCs w:val="20"/>
                <w:lang w:val="en-GB" w:eastAsia="en-GB"/>
              </w:rPr>
              <w:t xml:space="preserve">Meetings: attending all regular team, department and School meetings that are necessary in the effective planning and execution of our social media activities </w:t>
            </w:r>
          </w:p>
          <w:p w14:paraId="7B10556F" w14:textId="77777777" w:rsidR="002906F9" w:rsidRDefault="003329E7">
            <w:pPr>
              <w:shd w:val="clear" w:color="auto" w:fill="FFFFFF"/>
              <w:spacing w:after="120" w:line="240" w:lineRule="auto"/>
              <w:rPr>
                <w:rFonts w:ascii="Montserrat" w:eastAsia="Times New Roman" w:hAnsi="Montserrat" w:cs="Arial"/>
                <w:b/>
                <w:color w:val="001E61"/>
                <w:szCs w:val="20"/>
                <w:lang w:val="en-GB" w:eastAsia="en-GB"/>
              </w:rPr>
            </w:pPr>
            <w:r>
              <w:rPr>
                <w:rFonts w:ascii="Montserrat" w:eastAsia="Times New Roman" w:hAnsi="Montserrat" w:cs="Arial"/>
                <w:b/>
                <w:color w:val="001E61"/>
                <w:szCs w:val="20"/>
                <w:lang w:val="en-GB" w:eastAsia="en-GB"/>
              </w:rPr>
              <w:t>Others</w:t>
            </w:r>
          </w:p>
          <w:p w14:paraId="3CAA87DF" w14:textId="77777777" w:rsidR="002906F9" w:rsidRDefault="003329E7">
            <w:pPr>
              <w:pStyle w:val="ListParagraph"/>
            </w:pPr>
            <w:r>
              <w:t xml:space="preserve">Product knowledge: build and maintain a thorough understanding of London Business School’s offerings, with an understanding of what differentiates the </w:t>
            </w:r>
            <w:proofErr w:type="gramStart"/>
            <w:r>
              <w:t>School</w:t>
            </w:r>
            <w:proofErr w:type="gramEnd"/>
            <w:r>
              <w:t xml:space="preserve"> from competitors, for use in the development of brand content </w:t>
            </w:r>
          </w:p>
          <w:p w14:paraId="752B5C49" w14:textId="77777777" w:rsidR="002906F9" w:rsidRDefault="003329E7">
            <w:pPr>
              <w:pStyle w:val="ListParagraph"/>
            </w:pPr>
            <w:r>
              <w:t xml:space="preserve">Process improvement: monitor processes, systems and practices within your area of specialism, plan and carry out regular reviews to identify opportunities for </w:t>
            </w:r>
            <w:r>
              <w:lastRenderedPageBreak/>
              <w:t xml:space="preserve">improvement </w:t>
            </w:r>
            <w:proofErr w:type="gramStart"/>
            <w:r>
              <w:t>in light of</w:t>
            </w:r>
            <w:proofErr w:type="gramEnd"/>
            <w:r>
              <w:t xml:space="preserve"> changing needs, feedback and/or current best practice thinking; follow through on improvement once agreed</w:t>
            </w:r>
          </w:p>
          <w:p w14:paraId="1B805A67" w14:textId="77777777" w:rsidR="002906F9" w:rsidRDefault="003329E7">
            <w:pPr>
              <w:pStyle w:val="ListParagraph"/>
            </w:pPr>
            <w:r>
              <w:t xml:space="preserve">Change management: champion change by role modelling the </w:t>
            </w:r>
            <w:proofErr w:type="spellStart"/>
            <w:r>
              <w:t>behaviour</w:t>
            </w:r>
            <w:proofErr w:type="spellEnd"/>
            <w:r>
              <w:t xml:space="preserve"> expected from all colleagues, and follow through on new activities or actions brought about change to help support its successful implementation</w:t>
            </w:r>
          </w:p>
          <w:p w14:paraId="2618DAE4" w14:textId="77777777" w:rsidR="002906F9" w:rsidRDefault="003329E7">
            <w:pPr>
              <w:spacing w:line="240" w:lineRule="auto"/>
              <w:rPr>
                <w:rFonts w:ascii="Montserrat" w:hAnsi="Montserrat" w:cs="Arial"/>
                <w:b/>
                <w:szCs w:val="20"/>
                <w:u w:val="single"/>
                <w:lang w:eastAsia="en-US"/>
              </w:rPr>
            </w:pPr>
            <w:r>
              <w:rPr>
                <w:rFonts w:ascii="Montserrat" w:hAnsi="Montserrat" w:cs="Arial"/>
                <w:b/>
                <w:szCs w:val="20"/>
                <w:u w:val="single"/>
                <w:lang w:eastAsia="en-US"/>
              </w:rPr>
              <w:t>KPIs:</w:t>
            </w:r>
          </w:p>
          <w:p w14:paraId="22921C85" w14:textId="77777777" w:rsidR="002906F9" w:rsidRDefault="003329E7">
            <w:pPr>
              <w:pStyle w:val="ListParagraph"/>
            </w:pPr>
            <w:r>
              <w:t xml:space="preserve">Production of high-quality social content that fully supports the </w:t>
            </w:r>
            <w:proofErr w:type="gramStart"/>
            <w:r>
              <w:t>School’s</w:t>
            </w:r>
            <w:proofErr w:type="gramEnd"/>
            <w:r>
              <w:t xml:space="preserve"> marketing and communication objectives and its social strategy</w:t>
            </w:r>
          </w:p>
          <w:p w14:paraId="5A5CDCED" w14:textId="77777777" w:rsidR="002906F9" w:rsidRDefault="003329E7">
            <w:pPr>
              <w:pStyle w:val="ListParagraph"/>
            </w:pPr>
            <w:r>
              <w:t xml:space="preserve">Achievement of consistent community growth in line with annual KPIs; </w:t>
            </w:r>
            <w:proofErr w:type="gramStart"/>
            <w:r>
              <w:t>and  achievement</w:t>
            </w:r>
            <w:proofErr w:type="gramEnd"/>
            <w:r>
              <w:t xml:space="preserve"> of engagement rates at or above our benchmarks</w:t>
            </w:r>
          </w:p>
          <w:p w14:paraId="37945C4C" w14:textId="77777777" w:rsidR="002906F9" w:rsidRDefault="003329E7">
            <w:pPr>
              <w:pStyle w:val="ListParagraph"/>
            </w:pPr>
            <w:r>
              <w:t>Contributions to meetings, brainstorms, process reviews and operational improvements</w:t>
            </w:r>
          </w:p>
          <w:p w14:paraId="51A58E2C" w14:textId="77777777" w:rsidR="002906F9" w:rsidRDefault="003329E7">
            <w:pPr>
              <w:pStyle w:val="ListParagraph"/>
            </w:pPr>
            <w:r>
              <w:t xml:space="preserve">Development of relationships within and outside the department </w:t>
            </w:r>
          </w:p>
          <w:p w14:paraId="574C2186" w14:textId="77777777" w:rsidR="002906F9" w:rsidRDefault="003329E7">
            <w:pPr>
              <w:pStyle w:val="ListParagraph"/>
            </w:pPr>
            <w:r>
              <w:t xml:space="preserve">Positive feedback from colleagues and line manager </w:t>
            </w:r>
          </w:p>
          <w:p w14:paraId="1EAEEEF8" w14:textId="77777777" w:rsidR="002906F9" w:rsidRDefault="003329E7">
            <w:pPr>
              <w:pStyle w:val="ListParagraph"/>
            </w:pPr>
            <w:r>
              <w:t>Compliance with processes, procedures and standards</w:t>
            </w:r>
          </w:p>
        </w:tc>
      </w:tr>
    </w:tbl>
    <w:p w14:paraId="32EEB045" w14:textId="77777777" w:rsidR="002906F9" w:rsidRDefault="002906F9">
      <w:pPr>
        <w:rPr>
          <w:rFonts w:ascii="Montserrat" w:hAnsi="Montserrat"/>
        </w:rPr>
      </w:pPr>
    </w:p>
    <w:p w14:paraId="09ED2687" w14:textId="77777777" w:rsidR="002906F9" w:rsidRDefault="002906F9">
      <w:pPr>
        <w:rPr>
          <w:rFonts w:ascii="Montserrat" w:hAnsi="Montserrat"/>
        </w:rPr>
      </w:pPr>
    </w:p>
    <w:p w14:paraId="69EBCC40" w14:textId="77777777" w:rsidR="002906F9" w:rsidRDefault="002906F9">
      <w:pPr>
        <w:rPr>
          <w:rFonts w:ascii="Montserrat" w:hAnsi="Montserrat"/>
        </w:rPr>
      </w:pPr>
    </w:p>
    <w:p w14:paraId="1607B0D5" w14:textId="77777777" w:rsidR="002906F9" w:rsidRDefault="002906F9">
      <w:pPr>
        <w:rPr>
          <w:rFonts w:ascii="Montserrat" w:hAnsi="Montserrat"/>
        </w:rPr>
      </w:pPr>
    </w:p>
    <w:p w14:paraId="40179F57" w14:textId="77777777" w:rsidR="002906F9" w:rsidRDefault="002906F9">
      <w:pPr>
        <w:rPr>
          <w:rFonts w:ascii="Montserrat" w:hAnsi="Montserrat"/>
        </w:rPr>
      </w:pPr>
    </w:p>
    <w:p w14:paraId="65489CC7" w14:textId="77777777" w:rsidR="002906F9" w:rsidRDefault="002906F9">
      <w:pPr>
        <w:rPr>
          <w:rFonts w:ascii="Montserrat" w:hAnsi="Montserrat"/>
        </w:rPr>
      </w:pPr>
    </w:p>
    <w:p w14:paraId="2DB365C5" w14:textId="77777777" w:rsidR="002906F9" w:rsidRDefault="002906F9">
      <w:pPr>
        <w:rPr>
          <w:rFonts w:ascii="Montserrat" w:hAnsi="Montserrat"/>
        </w:rPr>
      </w:pPr>
    </w:p>
    <w:p w14:paraId="56540A7C" w14:textId="77777777" w:rsidR="002906F9" w:rsidRDefault="002906F9">
      <w:pPr>
        <w:rPr>
          <w:rFonts w:ascii="Montserrat" w:hAnsi="Montserrat"/>
        </w:rPr>
      </w:pPr>
    </w:p>
    <w:p w14:paraId="712321AB" w14:textId="77777777" w:rsidR="002906F9" w:rsidRDefault="002906F9">
      <w:pPr>
        <w:rPr>
          <w:rFonts w:ascii="Montserrat" w:hAnsi="Montserrat"/>
        </w:rPr>
      </w:pPr>
    </w:p>
    <w:p w14:paraId="6BCF892A" w14:textId="77777777" w:rsidR="002906F9" w:rsidRDefault="002906F9">
      <w:pPr>
        <w:rPr>
          <w:rFonts w:ascii="Montserrat" w:hAnsi="Montserrat"/>
        </w:rPr>
      </w:pPr>
    </w:p>
    <w:tbl>
      <w:tblPr>
        <w:tblW w:w="8897" w:type="dxa"/>
        <w:tblCellMar>
          <w:left w:w="10" w:type="dxa"/>
          <w:right w:w="10" w:type="dxa"/>
        </w:tblCellMar>
        <w:tblLook w:val="0000" w:firstRow="0" w:lastRow="0" w:firstColumn="0" w:lastColumn="0" w:noHBand="0" w:noVBand="0"/>
      </w:tblPr>
      <w:tblGrid>
        <w:gridCol w:w="8897"/>
      </w:tblGrid>
      <w:tr w:rsidR="002906F9" w14:paraId="62F2D545" w14:textId="77777777">
        <w:trPr>
          <w:trHeight w:val="41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0DC4" w14:textId="77777777" w:rsidR="002906F9" w:rsidRDefault="003329E7">
            <w:pPr>
              <w:spacing w:before="120" w:after="120" w:line="240" w:lineRule="auto"/>
            </w:pPr>
            <w:r>
              <w:rPr>
                <w:rFonts w:cs="Arial"/>
                <w:b/>
                <w:color w:val="FFFFFF"/>
                <w:sz w:val="22"/>
                <w:szCs w:val="20"/>
                <w:lang w:eastAsia="en-US"/>
              </w:rPr>
              <w:t xml:space="preserve">Knowledge/Qualifications/Skills/Experience required </w:t>
            </w:r>
          </w:p>
        </w:tc>
      </w:tr>
      <w:tr w:rsidR="002906F9" w14:paraId="70BD6817" w14:textId="77777777">
        <w:trPr>
          <w:trHeight w:val="699"/>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9355" w14:textId="77777777" w:rsidR="002906F9" w:rsidRDefault="002906F9">
            <w:pPr>
              <w:spacing w:before="120" w:line="240" w:lineRule="auto"/>
              <w:rPr>
                <w:rFonts w:ascii="Montserrat" w:hAnsi="Montserrat" w:cs="Arial"/>
                <w:color w:val="001E61"/>
                <w:szCs w:val="20"/>
              </w:rPr>
            </w:pPr>
          </w:p>
          <w:p w14:paraId="46DCE07F" w14:textId="77777777" w:rsidR="002906F9" w:rsidRDefault="003329E7">
            <w:pPr>
              <w:pStyle w:val="ListParagraph"/>
              <w:numPr>
                <w:ilvl w:val="0"/>
                <w:numId w:val="7"/>
              </w:numPr>
              <w:autoSpaceDE w:val="0"/>
              <w:spacing w:after="100" w:line="240" w:lineRule="auto"/>
            </w:pPr>
            <w:r>
              <w:t xml:space="preserve">Proven track record of social media management in a brand, agency, educational, cultural, or not-for-profit environment </w:t>
            </w:r>
          </w:p>
          <w:p w14:paraId="229D3FF4" w14:textId="77777777" w:rsidR="002906F9" w:rsidRDefault="003329E7">
            <w:pPr>
              <w:pStyle w:val="ListParagraph"/>
              <w:numPr>
                <w:ilvl w:val="0"/>
                <w:numId w:val="7"/>
              </w:numPr>
              <w:autoSpaceDE w:val="0"/>
              <w:spacing w:after="100" w:line="240" w:lineRule="auto"/>
            </w:pPr>
            <w:r>
              <w:lastRenderedPageBreak/>
              <w:t>Experience managing social media accounts / channels with diverse B2B / B2C audiences</w:t>
            </w:r>
          </w:p>
          <w:p w14:paraId="05AB48FD" w14:textId="77777777" w:rsidR="002906F9" w:rsidRDefault="003329E7">
            <w:pPr>
              <w:pStyle w:val="ListParagraph"/>
              <w:numPr>
                <w:ilvl w:val="0"/>
                <w:numId w:val="7"/>
              </w:numPr>
              <w:autoSpaceDE w:val="0"/>
              <w:spacing w:after="100" w:line="240" w:lineRule="auto"/>
            </w:pPr>
            <w:r>
              <w:t>A deep understanding of key social media channels, the role they play in the marketing mix and the ways in which they are used</w:t>
            </w:r>
            <w:r>
              <w:rPr>
                <w:rFonts w:eastAsia="Times New Roman"/>
                <w:lang w:val="en-GB" w:eastAsia="en-GB"/>
              </w:rPr>
              <w:t xml:space="preserve"> – especially Facebook, Instagram, LinkedIn and Twitter</w:t>
            </w:r>
          </w:p>
          <w:p w14:paraId="171BC11E" w14:textId="77777777" w:rsidR="002906F9" w:rsidRDefault="003329E7">
            <w:pPr>
              <w:pStyle w:val="ListParagraph"/>
              <w:numPr>
                <w:ilvl w:val="0"/>
                <w:numId w:val="7"/>
              </w:numPr>
              <w:autoSpaceDE w:val="0"/>
              <w:spacing w:after="100" w:line="240" w:lineRule="auto"/>
            </w:pPr>
            <w:r>
              <w:t>A thorough working knowledge of paid social media and experience with Facebook Business Manager / Ads Manager, LinkedIn Campaign Manager and Twitter Ads</w:t>
            </w:r>
          </w:p>
          <w:p w14:paraId="1ECC6003" w14:textId="77777777" w:rsidR="002906F9" w:rsidRDefault="003329E7">
            <w:pPr>
              <w:pStyle w:val="ListParagraph"/>
              <w:numPr>
                <w:ilvl w:val="0"/>
                <w:numId w:val="7"/>
              </w:numPr>
              <w:autoSpaceDE w:val="0"/>
              <w:spacing w:after="100" w:line="240" w:lineRule="auto"/>
            </w:pPr>
            <w:r>
              <w:t>A thorough working knowledge of social media analytics, for example Facebook Insights and LinkedIn Analytics</w:t>
            </w:r>
          </w:p>
          <w:p w14:paraId="218C0AD7" w14:textId="77777777" w:rsidR="002906F9" w:rsidRDefault="003329E7">
            <w:pPr>
              <w:pStyle w:val="ListParagraph"/>
              <w:numPr>
                <w:ilvl w:val="0"/>
                <w:numId w:val="7"/>
              </w:numPr>
              <w:autoSpaceDE w:val="0"/>
              <w:spacing w:after="100" w:line="240" w:lineRule="auto"/>
            </w:pPr>
            <w:r>
              <w:t>Experience with a social media management platform such as Hootsuite, Buffer, Falcon or Sprout</w:t>
            </w:r>
          </w:p>
          <w:p w14:paraId="148892FB" w14:textId="77777777" w:rsidR="002906F9" w:rsidRDefault="003329E7">
            <w:pPr>
              <w:pStyle w:val="ListParagraph"/>
              <w:numPr>
                <w:ilvl w:val="0"/>
                <w:numId w:val="7"/>
              </w:numPr>
              <w:autoSpaceDE w:val="0"/>
              <w:spacing w:after="100" w:line="240" w:lineRule="auto"/>
            </w:pPr>
            <w:r>
              <w:rPr>
                <w:lang w:val="en-GB" w:eastAsia="en-GB"/>
              </w:rPr>
              <w:t>The ability to prioritise tasks, manage deadlines, adapt to changing priorities, and balance short-term needs with long-term strategies in a fast-paced environment</w:t>
            </w:r>
          </w:p>
          <w:p w14:paraId="567B557D" w14:textId="77777777" w:rsidR="002906F9" w:rsidRDefault="003329E7">
            <w:pPr>
              <w:pStyle w:val="ListParagraph"/>
              <w:numPr>
                <w:ilvl w:val="0"/>
                <w:numId w:val="7"/>
              </w:numPr>
              <w:autoSpaceDE w:val="0"/>
              <w:spacing w:after="100" w:line="240" w:lineRule="auto"/>
            </w:pPr>
            <w:r>
              <w:rPr>
                <w:lang w:val="en-GB" w:eastAsia="en-GB"/>
              </w:rPr>
              <w:t>T</w:t>
            </w:r>
            <w:r>
              <w:rPr>
                <w:rFonts w:eastAsia="Times New Roman" w:cs="Arial"/>
                <w:szCs w:val="20"/>
                <w:lang w:val="en-GB" w:eastAsia="en-GB"/>
              </w:rPr>
              <w:t>he ability to work both autonomously and as part of a team – and maintain excellent relationships across the organisation</w:t>
            </w:r>
          </w:p>
          <w:p w14:paraId="548B7FFD" w14:textId="77777777" w:rsidR="002906F9" w:rsidRDefault="003329E7">
            <w:pPr>
              <w:pStyle w:val="ListParagraph"/>
            </w:pPr>
            <w:r>
              <w:rPr>
                <w:rFonts w:eastAsia="Times New Roman" w:cs="Arial"/>
                <w:szCs w:val="20"/>
                <w:lang w:val="en-GB" w:eastAsia="en-GB"/>
              </w:rPr>
              <w:t xml:space="preserve">Experience with Google Analytics and social listening platforms (e.g. </w:t>
            </w:r>
            <w:proofErr w:type="spellStart"/>
            <w:r>
              <w:rPr>
                <w:rFonts w:eastAsia="Times New Roman" w:cs="Arial"/>
                <w:szCs w:val="20"/>
                <w:lang w:val="en-GB" w:eastAsia="en-GB"/>
              </w:rPr>
              <w:t>Brandwatch</w:t>
            </w:r>
            <w:proofErr w:type="spellEnd"/>
            <w:r>
              <w:rPr>
                <w:rFonts w:eastAsia="Times New Roman" w:cs="Arial"/>
                <w:szCs w:val="20"/>
                <w:lang w:val="en-GB" w:eastAsia="en-GB"/>
              </w:rPr>
              <w:t xml:space="preserve">, Pulsar, </w:t>
            </w:r>
            <w:proofErr w:type="spellStart"/>
            <w:r>
              <w:rPr>
                <w:rFonts w:eastAsia="Times New Roman" w:cs="Arial"/>
                <w:szCs w:val="20"/>
                <w:lang w:val="en-GB" w:eastAsia="en-GB"/>
              </w:rPr>
              <w:t>Sysomos</w:t>
            </w:r>
            <w:proofErr w:type="spellEnd"/>
            <w:r>
              <w:rPr>
                <w:rFonts w:eastAsia="Times New Roman" w:cs="Arial"/>
                <w:szCs w:val="20"/>
                <w:lang w:val="en-GB" w:eastAsia="en-GB"/>
              </w:rPr>
              <w:t>) are desirable though not essential</w:t>
            </w:r>
          </w:p>
          <w:p w14:paraId="06B9F61D" w14:textId="77777777" w:rsidR="002906F9" w:rsidRDefault="003329E7">
            <w:pPr>
              <w:pStyle w:val="ListParagraph"/>
            </w:pPr>
            <w:r>
              <w:t xml:space="preserve">Excellent written English and the ability to adapt tone to suit audience and channel </w:t>
            </w:r>
          </w:p>
          <w:p w14:paraId="27236AE9" w14:textId="77777777" w:rsidR="002906F9" w:rsidRDefault="003329E7">
            <w:pPr>
              <w:pStyle w:val="ListParagraph"/>
            </w:pPr>
            <w:r>
              <w:t>Strong communications skills and the ability to develop and manage multiple harmonious working relationships</w:t>
            </w:r>
          </w:p>
          <w:p w14:paraId="14C94536" w14:textId="77777777" w:rsidR="002906F9" w:rsidRDefault="003329E7">
            <w:pPr>
              <w:pStyle w:val="ListParagraph"/>
            </w:pPr>
            <w:r>
              <w:t xml:space="preserve">Highly </w:t>
            </w:r>
            <w:proofErr w:type="spellStart"/>
            <w:r>
              <w:t>organised</w:t>
            </w:r>
            <w:proofErr w:type="spellEnd"/>
            <w:r>
              <w:t xml:space="preserve"> and methodical, with an eye for detail</w:t>
            </w:r>
          </w:p>
          <w:p w14:paraId="0870F6EC" w14:textId="77777777" w:rsidR="002906F9" w:rsidRDefault="003329E7">
            <w:pPr>
              <w:pStyle w:val="ListParagraph"/>
            </w:pPr>
            <w:r>
              <w:t xml:space="preserve">An interest in modern business practice and in the trends and issues affecting it </w:t>
            </w:r>
          </w:p>
        </w:tc>
      </w:tr>
    </w:tbl>
    <w:p w14:paraId="2D4F2894" w14:textId="77777777" w:rsidR="002906F9" w:rsidRDefault="002906F9">
      <w:pPr>
        <w:rPr>
          <w:rFonts w:ascii="Montserrat" w:hAnsi="Montserrat"/>
        </w:rPr>
      </w:pPr>
    </w:p>
    <w:p w14:paraId="50D470BC" w14:textId="77777777" w:rsidR="002906F9" w:rsidRDefault="002906F9">
      <w:pPr>
        <w:rPr>
          <w:rFonts w:ascii="Montserrat" w:hAnsi="Montserrat"/>
        </w:rPr>
      </w:pPr>
    </w:p>
    <w:p w14:paraId="00F5B444" w14:textId="77777777" w:rsidR="002906F9" w:rsidRDefault="002906F9">
      <w:pPr>
        <w:rPr>
          <w:rFonts w:ascii="Montserrat" w:hAnsi="Montserrat"/>
        </w:rPr>
      </w:pPr>
    </w:p>
    <w:tbl>
      <w:tblPr>
        <w:tblW w:w="8897" w:type="dxa"/>
        <w:tblCellMar>
          <w:left w:w="10" w:type="dxa"/>
          <w:right w:w="10" w:type="dxa"/>
        </w:tblCellMar>
        <w:tblLook w:val="0000" w:firstRow="0" w:lastRow="0" w:firstColumn="0" w:lastColumn="0" w:noHBand="0" w:noVBand="0"/>
      </w:tblPr>
      <w:tblGrid>
        <w:gridCol w:w="8897"/>
      </w:tblGrid>
      <w:tr w:rsidR="002906F9" w14:paraId="4C750E17" w14:textId="77777777">
        <w:trPr>
          <w:trHeight w:val="41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519E" w14:textId="77777777" w:rsidR="002906F9" w:rsidRDefault="003329E7">
            <w:pPr>
              <w:spacing w:before="120" w:after="120" w:line="240" w:lineRule="auto"/>
            </w:pPr>
            <w:r>
              <w:rPr>
                <w:rFonts w:cs="Arial"/>
                <w:b/>
                <w:color w:val="FFFFFF"/>
                <w:sz w:val="22"/>
                <w:szCs w:val="20"/>
                <w:lang w:eastAsia="en-US"/>
              </w:rPr>
              <w:t xml:space="preserve">The benefits we offer </w:t>
            </w:r>
          </w:p>
        </w:tc>
      </w:tr>
      <w:tr w:rsidR="002906F9" w14:paraId="3F1BBA22" w14:textId="77777777">
        <w:trPr>
          <w:trHeight w:val="1086"/>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A58C1" w14:textId="77777777" w:rsidR="002906F9" w:rsidRDefault="003329E7">
            <w:pPr>
              <w:shd w:val="clear" w:color="auto" w:fill="FFFFFF"/>
              <w:spacing w:before="120" w:line="240" w:lineRule="auto"/>
              <w:rPr>
                <w:rFonts w:ascii="Montserrat" w:eastAsia="Times New Roman" w:hAnsi="Montserrat" w:cs="Arial"/>
                <w:color w:val="001E61"/>
                <w:szCs w:val="20"/>
                <w:lang w:val="en-GB" w:eastAsia="en-GB"/>
              </w:rPr>
            </w:pPr>
            <w:r>
              <w:rPr>
                <w:rFonts w:ascii="Montserrat" w:eastAsia="Times New Roman" w:hAnsi="Montserrat" w:cs="Arial"/>
                <w:color w:val="001E61"/>
                <w:szCs w:val="20"/>
                <w:lang w:val="en-GB" w:eastAsia="en-GB"/>
              </w:rPr>
              <w:t xml:space="preserve">As an employee at London Business </w:t>
            </w:r>
            <w:proofErr w:type="gramStart"/>
            <w:r>
              <w:rPr>
                <w:rFonts w:ascii="Montserrat" w:eastAsia="Times New Roman" w:hAnsi="Montserrat" w:cs="Arial"/>
                <w:color w:val="001E61"/>
                <w:szCs w:val="20"/>
                <w:lang w:val="en-GB" w:eastAsia="en-GB"/>
              </w:rPr>
              <w:t>School</w:t>
            </w:r>
            <w:proofErr w:type="gramEnd"/>
            <w:r>
              <w:rPr>
                <w:rFonts w:ascii="Montserrat" w:eastAsia="Times New Roman" w:hAnsi="Montserrat" w:cs="Arial"/>
                <w:color w:val="001E61"/>
                <w:szCs w:val="20"/>
                <w:lang w:val="en-GB" w:eastAsia="en-GB"/>
              </w:rPr>
              <w:t xml:space="preserve"> you will enjoy a generous holiday entitlement, on-site swimming pool, sauna and gym, automatic enrolment to the Universities Superannuation Scheme (a defined benefit workplace pension scheme) and various other benefits. There is also a wide range of professional development opportunities to support your career path. </w:t>
            </w:r>
          </w:p>
        </w:tc>
      </w:tr>
    </w:tbl>
    <w:p w14:paraId="25C071E9" w14:textId="77777777" w:rsidR="003329E7" w:rsidRDefault="003329E7">
      <w:pPr>
        <w:spacing w:after="0"/>
        <w:rPr>
          <w:vanish/>
        </w:rPr>
      </w:pPr>
    </w:p>
    <w:tbl>
      <w:tblPr>
        <w:tblW w:w="6232" w:type="dxa"/>
        <w:tblCellMar>
          <w:left w:w="10" w:type="dxa"/>
          <w:right w:w="10" w:type="dxa"/>
        </w:tblCellMar>
        <w:tblLook w:val="0000" w:firstRow="0" w:lastRow="0" w:firstColumn="0" w:lastColumn="0" w:noHBand="0" w:noVBand="0"/>
      </w:tblPr>
      <w:tblGrid>
        <w:gridCol w:w="2263"/>
        <w:gridCol w:w="3969"/>
      </w:tblGrid>
      <w:tr w:rsidR="002906F9" w14:paraId="15DCA716" w14:textId="77777777">
        <w:trPr>
          <w:trHeight w:val="48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EBD07" w14:textId="77777777" w:rsidR="002906F9" w:rsidRDefault="003329E7">
            <w:pPr>
              <w:spacing w:before="120" w:after="120" w:line="240" w:lineRule="auto"/>
              <w:rPr>
                <w:rFonts w:cs="Arial"/>
                <w:b/>
                <w:color w:val="FFFFFF"/>
                <w:sz w:val="22"/>
                <w:szCs w:val="20"/>
                <w:lang w:eastAsia="en-US"/>
              </w:rPr>
            </w:pPr>
            <w:r>
              <w:rPr>
                <w:rFonts w:cs="Arial"/>
                <w:b/>
                <w:color w:val="FFFFFF"/>
                <w:sz w:val="22"/>
                <w:szCs w:val="20"/>
                <w:lang w:eastAsia="en-US"/>
              </w:rPr>
              <w:t>Staff</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707" w14:textId="77777777" w:rsidR="002906F9" w:rsidRDefault="002906F9">
            <w:pPr>
              <w:spacing w:before="120" w:after="120" w:line="240" w:lineRule="auto"/>
              <w:rPr>
                <w:rFonts w:ascii="HelveticaNeueLT Std" w:hAnsi="HelveticaNeueLT Std" w:cs="Arial"/>
                <w:b/>
                <w:sz w:val="22"/>
                <w:szCs w:val="20"/>
                <w:lang w:eastAsia="en-US"/>
              </w:rPr>
            </w:pPr>
          </w:p>
        </w:tc>
      </w:tr>
      <w:tr w:rsidR="002906F9" w14:paraId="30B59B58" w14:textId="77777777">
        <w:trPr>
          <w:trHeight w:val="48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ABAB" w14:textId="77777777" w:rsidR="002906F9" w:rsidRDefault="003329E7">
            <w:pPr>
              <w:spacing w:before="120" w:after="120" w:line="240" w:lineRule="auto"/>
              <w:rPr>
                <w:rFonts w:cs="Arial"/>
                <w:b/>
                <w:color w:val="FFFFFF"/>
                <w:sz w:val="22"/>
                <w:szCs w:val="20"/>
                <w:lang w:eastAsia="en-US"/>
              </w:rPr>
            </w:pPr>
            <w:r>
              <w:rPr>
                <w:rFonts w:cs="Arial"/>
                <w:b/>
                <w:color w:val="FFFFFF"/>
                <w:sz w:val="22"/>
                <w:szCs w:val="20"/>
                <w:lang w:eastAsia="en-US"/>
              </w:rPr>
              <w:t>Budgets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8D31" w14:textId="77777777" w:rsidR="002906F9" w:rsidRDefault="002906F9">
            <w:pPr>
              <w:spacing w:before="120" w:after="120" w:line="240" w:lineRule="auto"/>
              <w:rPr>
                <w:rFonts w:ascii="HelveticaNeueLT Std" w:hAnsi="HelveticaNeueLT Std" w:cs="Arial"/>
                <w:b/>
                <w:sz w:val="22"/>
                <w:szCs w:val="20"/>
                <w:lang w:eastAsia="en-US"/>
              </w:rPr>
            </w:pPr>
          </w:p>
        </w:tc>
      </w:tr>
      <w:tr w:rsidR="002906F9" w14:paraId="683E7E7D" w14:textId="77777777">
        <w:trPr>
          <w:trHeight w:val="48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5343" w14:textId="77777777" w:rsidR="002906F9" w:rsidRDefault="003329E7">
            <w:pPr>
              <w:spacing w:before="120" w:after="120" w:line="240" w:lineRule="auto"/>
              <w:rPr>
                <w:rFonts w:cs="Arial"/>
                <w:b/>
                <w:color w:val="FFFFFF"/>
                <w:sz w:val="22"/>
                <w:szCs w:val="20"/>
                <w:lang w:eastAsia="en-US"/>
              </w:rPr>
            </w:pPr>
            <w:r>
              <w:rPr>
                <w:rFonts w:cs="Arial"/>
                <w:b/>
                <w:color w:val="FFFFFF"/>
                <w:sz w:val="22"/>
                <w:szCs w:val="20"/>
                <w:lang w:eastAsia="en-US"/>
              </w:rPr>
              <w:t>Date Updated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1871" w14:textId="77777777" w:rsidR="002906F9" w:rsidRDefault="003329E7">
            <w:pPr>
              <w:spacing w:before="120" w:after="120" w:line="240" w:lineRule="auto"/>
              <w:rPr>
                <w:rFonts w:ascii="HelveticaNeueLT Std" w:hAnsi="HelveticaNeueLT Std" w:cs="Arial"/>
                <w:b/>
                <w:sz w:val="22"/>
                <w:szCs w:val="20"/>
                <w:lang w:eastAsia="en-US"/>
              </w:rPr>
            </w:pPr>
            <w:r>
              <w:rPr>
                <w:rFonts w:ascii="HelveticaNeueLT Std" w:hAnsi="HelveticaNeueLT Std" w:cs="Arial"/>
                <w:b/>
                <w:sz w:val="22"/>
                <w:szCs w:val="20"/>
                <w:lang w:eastAsia="en-US"/>
              </w:rPr>
              <w:t>29 June 2022</w:t>
            </w:r>
          </w:p>
        </w:tc>
      </w:tr>
    </w:tbl>
    <w:p w14:paraId="408780A4" w14:textId="77777777" w:rsidR="002906F9" w:rsidRDefault="002906F9">
      <w:pPr>
        <w:rPr>
          <w:rFonts w:ascii="Montserrat" w:hAnsi="Montserrat"/>
        </w:rPr>
      </w:pPr>
    </w:p>
    <w:p w14:paraId="295ED764" w14:textId="77777777" w:rsidR="002906F9" w:rsidRDefault="002906F9"/>
    <w:p w14:paraId="3679D991" w14:textId="77777777" w:rsidR="002906F9" w:rsidRDefault="002906F9"/>
    <w:p w14:paraId="7B9C5907" w14:textId="77777777" w:rsidR="002906F9" w:rsidRDefault="002906F9"/>
    <w:p w14:paraId="38105B14" w14:textId="77777777" w:rsidR="002906F9" w:rsidRDefault="002906F9"/>
    <w:p w14:paraId="6682D9B7" w14:textId="77777777" w:rsidR="002906F9" w:rsidRDefault="002906F9"/>
    <w:p w14:paraId="44E73E50" w14:textId="77777777" w:rsidR="002906F9" w:rsidRDefault="002906F9"/>
    <w:p w14:paraId="764E4E10" w14:textId="77777777" w:rsidR="002906F9" w:rsidRDefault="002906F9"/>
    <w:p w14:paraId="3515B533" w14:textId="77777777" w:rsidR="002906F9" w:rsidRDefault="002906F9"/>
    <w:p w14:paraId="1CD522E5" w14:textId="77777777" w:rsidR="002906F9" w:rsidRDefault="002906F9">
      <w:pPr>
        <w:rPr>
          <w:rFonts w:ascii="Montserrat" w:hAnsi="Montserrat"/>
        </w:rPr>
      </w:pPr>
    </w:p>
    <w:p w14:paraId="37A87BF7" w14:textId="77777777" w:rsidR="002906F9" w:rsidRDefault="002906F9"/>
    <w:p w14:paraId="55A8853A" w14:textId="77777777" w:rsidR="002906F9" w:rsidRDefault="002906F9"/>
    <w:p w14:paraId="3D0BDB63" w14:textId="77777777" w:rsidR="002906F9" w:rsidRDefault="002906F9"/>
    <w:p w14:paraId="0AEC2C3A" w14:textId="77777777" w:rsidR="002906F9" w:rsidRDefault="002906F9"/>
    <w:p w14:paraId="21695695" w14:textId="77777777" w:rsidR="002906F9" w:rsidRDefault="002906F9"/>
    <w:p w14:paraId="612B5DBB" w14:textId="77777777" w:rsidR="002906F9" w:rsidRDefault="002906F9"/>
    <w:p w14:paraId="57B7B356" w14:textId="77777777" w:rsidR="002906F9" w:rsidRDefault="002906F9"/>
    <w:p w14:paraId="3D67D35E" w14:textId="77777777" w:rsidR="002906F9" w:rsidRDefault="002906F9"/>
    <w:p w14:paraId="532490EB" w14:textId="77777777" w:rsidR="002906F9" w:rsidRDefault="002906F9"/>
    <w:p w14:paraId="3CD8640F" w14:textId="77777777" w:rsidR="002906F9" w:rsidRDefault="002906F9"/>
    <w:sectPr w:rsidR="002906F9">
      <w:footerReference w:type="default" r:id="rId7"/>
      <w:headerReference w:type="first" r:id="rId8"/>
      <w:pgSz w:w="11901" w:h="16840"/>
      <w:pgMar w:top="851" w:right="1134" w:bottom="1134" w:left="1134" w:header="73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EC64" w14:textId="77777777" w:rsidR="003329E7" w:rsidRDefault="003329E7">
      <w:pPr>
        <w:spacing w:after="0" w:line="240" w:lineRule="auto"/>
      </w:pPr>
      <w:r>
        <w:separator/>
      </w:r>
    </w:p>
  </w:endnote>
  <w:endnote w:type="continuationSeparator" w:id="0">
    <w:p w14:paraId="37B593B4" w14:textId="77777777" w:rsidR="003329E7" w:rsidRDefault="0033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NeueLT-Roman">
    <w:altName w:val="Arial"/>
    <w:charset w:val="00"/>
    <w:family w:val="auto"/>
    <w:pitch w:val="variable"/>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GT Sectra Fine Bold Std">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B938" w14:textId="77777777" w:rsidR="003329E7" w:rsidRDefault="003329E7">
    <w:pPr>
      <w:pStyle w:val="Footer"/>
    </w:pPr>
    <w:r>
      <w:fldChar w:fldCharType="begin"/>
    </w:r>
    <w:r>
      <w:instrText xml:space="preserve"> PAGE </w:instrText>
    </w:r>
    <w:r>
      <w:fldChar w:fldCharType="separate"/>
    </w:r>
    <w:r>
      <w:t>4</w:t>
    </w:r>
    <w:r>
      <w:fldChar w:fldCharType="end"/>
    </w:r>
  </w:p>
  <w:p w14:paraId="3BC68C82" w14:textId="77777777" w:rsidR="003329E7" w:rsidRDefault="003329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761E" w14:textId="77777777" w:rsidR="003329E7" w:rsidRDefault="003329E7">
      <w:pPr>
        <w:spacing w:after="0" w:line="240" w:lineRule="auto"/>
      </w:pPr>
      <w:r>
        <w:separator/>
      </w:r>
    </w:p>
  </w:footnote>
  <w:footnote w:type="continuationSeparator" w:id="0">
    <w:p w14:paraId="29B85DCF" w14:textId="77777777" w:rsidR="003329E7" w:rsidRDefault="0033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7ED2" w14:textId="77777777" w:rsidR="003329E7" w:rsidRDefault="003329E7">
    <w:pPr>
      <w:tabs>
        <w:tab w:val="left" w:pos="301"/>
        <w:tab w:val="center" w:pos="4816"/>
      </w:tabs>
    </w:pPr>
    <w:r>
      <w:rPr>
        <w:rFonts w:ascii="GT Sectra Fine Bold Std" w:hAnsi="GT Sectra Fine Bold Std"/>
        <w:b/>
        <w:sz w:val="48"/>
      </w:rPr>
      <w:tab/>
    </w:r>
    <w:r>
      <w:rPr>
        <w:noProof/>
        <w:lang w:val="en-GB" w:eastAsia="en-GB"/>
      </w:rPr>
      <w:drawing>
        <wp:anchor distT="0" distB="0" distL="114300" distR="114300" simplePos="0" relativeHeight="251659264" behindDoc="1" locked="0" layoutInCell="1" allowOverlap="1" wp14:anchorId="37F57145" wp14:editId="5E0744A6">
          <wp:simplePos x="0" y="0"/>
          <wp:positionH relativeFrom="page">
            <wp:posOffset>474975</wp:posOffset>
          </wp:positionH>
          <wp:positionV relativeFrom="page">
            <wp:posOffset>287021</wp:posOffset>
          </wp:positionV>
          <wp:extent cx="899797" cy="899797"/>
          <wp:effectExtent l="0" t="0" r="0" b="0"/>
          <wp:wrapNone/>
          <wp:docPr id="11386262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99797" cy="899797"/>
                  </a:xfrm>
                  <a:prstGeom prst="rect">
                    <a:avLst/>
                  </a:prstGeom>
                  <a:noFill/>
                  <a:ln>
                    <a:noFill/>
                    <a:prstDash/>
                  </a:ln>
                </pic:spPr>
              </pic:pic>
            </a:graphicData>
          </a:graphic>
        </wp:anchor>
      </w:drawing>
    </w:r>
    <w:r>
      <w:rPr>
        <w:rFonts w:ascii="GT Sectra Fine Bold Std" w:hAnsi="GT Sectra Fine Bold Std"/>
        <w:b/>
        <w:sz w:val="48"/>
      </w:rPr>
      <w:tab/>
    </w:r>
    <w:r>
      <w:rPr>
        <w:rFonts w:cs="Arial"/>
        <w:b/>
        <w:sz w:val="48"/>
      </w:rPr>
      <w:t>JOB DESCRIPTION</w:t>
    </w:r>
  </w:p>
  <w:p w14:paraId="0989180F" w14:textId="77777777" w:rsidR="003329E7" w:rsidRDefault="003329E7">
    <w:pPr>
      <w:pStyle w:val="Header"/>
    </w:pPr>
  </w:p>
  <w:p w14:paraId="6B6C9BCA" w14:textId="77777777" w:rsidR="003329E7" w:rsidRDefault="0033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5A42"/>
    <w:multiLevelType w:val="multilevel"/>
    <w:tmpl w:val="B04E1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FC10E9"/>
    <w:multiLevelType w:val="multilevel"/>
    <w:tmpl w:val="E91C58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right"/>
      <w:pPr>
        <w:ind w:left="3240" w:hanging="360"/>
      </w:pPr>
    </w:lvl>
  </w:abstractNum>
  <w:abstractNum w:abstractNumId="2" w15:restartNumberingAfterBreak="0">
    <w:nsid w:val="1CAA5ABA"/>
    <w:multiLevelType w:val="multilevel"/>
    <w:tmpl w:val="A1EA072A"/>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7548B6"/>
    <w:multiLevelType w:val="multilevel"/>
    <w:tmpl w:val="6652D060"/>
    <w:styleLink w:val="LFO3"/>
    <w:lvl w:ilvl="0">
      <w:numFmt w:val="bullet"/>
      <w:pStyle w:val="ListBullet2"/>
      <w:lvlText w:val=""/>
      <w:lvlJc w:val="left"/>
      <w:pPr>
        <w:ind w:left="643" w:hanging="360"/>
      </w:pPr>
      <w:rPr>
        <w:rFonts w:ascii="Symbol" w:hAnsi="Symbol"/>
        <w:color w:val="C8103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3DB0524"/>
    <w:multiLevelType w:val="multilevel"/>
    <w:tmpl w:val="C7C8D030"/>
    <w:styleLink w:val="LFO4"/>
    <w:lvl w:ilvl="0">
      <w:numFmt w:val="bullet"/>
      <w:pStyle w:val="ListBullet"/>
      <w:lvlText w:val=""/>
      <w:lvlJc w:val="left"/>
      <w:pPr>
        <w:ind w:left="360" w:hanging="360"/>
      </w:pPr>
      <w:rPr>
        <w:rFonts w:ascii="Symbol" w:hAnsi="Symbol"/>
        <w:color w:val="C8103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02E1A16"/>
    <w:multiLevelType w:val="multilevel"/>
    <w:tmpl w:val="CFAC8E6A"/>
    <w:styleLink w:val="LFO2"/>
    <w:lvl w:ilvl="0">
      <w:numFmt w:val="bullet"/>
      <w:pStyle w:val="ListBullet3"/>
      <w:lvlText w:val=""/>
      <w:lvlJc w:val="left"/>
      <w:pPr>
        <w:ind w:left="926" w:hanging="360"/>
      </w:pPr>
      <w:rPr>
        <w:rFonts w:ascii="Symbol" w:hAnsi="Symbol"/>
        <w:color w:val="C8103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7346A15"/>
    <w:multiLevelType w:val="multilevel"/>
    <w:tmpl w:val="DB1C45B8"/>
    <w:styleLink w:val="LFO22"/>
    <w:lvl w:ilvl="0">
      <w:numFmt w:val="bullet"/>
      <w:pStyle w:val="ListParagraph"/>
      <w:lvlText w:val=""/>
      <w:lvlJc w:val="left"/>
      <w:pPr>
        <w:ind w:left="6" w:hanging="360"/>
      </w:pPr>
      <w:rPr>
        <w:rFonts w:ascii="Symbol" w:hAnsi="Symbol"/>
        <w:sz w:val="20"/>
      </w:rPr>
    </w:lvl>
    <w:lvl w:ilvl="1">
      <w:numFmt w:val="bullet"/>
      <w:lvlText w:val="o"/>
      <w:lvlJc w:val="left"/>
      <w:pPr>
        <w:ind w:left="726" w:hanging="360"/>
      </w:pPr>
      <w:rPr>
        <w:rFonts w:ascii="Courier New" w:hAnsi="Courier New"/>
        <w:sz w:val="20"/>
      </w:rPr>
    </w:lvl>
    <w:lvl w:ilvl="2">
      <w:numFmt w:val="bullet"/>
      <w:lvlText w:val=""/>
      <w:lvlJc w:val="left"/>
      <w:pPr>
        <w:ind w:left="1446" w:hanging="360"/>
      </w:pPr>
      <w:rPr>
        <w:rFonts w:ascii="Wingdings" w:hAnsi="Wingdings"/>
        <w:sz w:val="20"/>
      </w:rPr>
    </w:lvl>
    <w:lvl w:ilvl="3">
      <w:numFmt w:val="bullet"/>
      <w:lvlText w:val=""/>
      <w:lvlJc w:val="left"/>
      <w:pPr>
        <w:ind w:left="2166" w:hanging="360"/>
      </w:pPr>
      <w:rPr>
        <w:rFonts w:ascii="Wingdings" w:hAnsi="Wingdings"/>
        <w:sz w:val="20"/>
      </w:rPr>
    </w:lvl>
    <w:lvl w:ilvl="4">
      <w:numFmt w:val="bullet"/>
      <w:lvlText w:val=""/>
      <w:lvlJc w:val="left"/>
      <w:pPr>
        <w:ind w:left="2886" w:hanging="360"/>
      </w:pPr>
      <w:rPr>
        <w:rFonts w:ascii="Wingdings" w:hAnsi="Wingdings"/>
        <w:sz w:val="20"/>
      </w:rPr>
    </w:lvl>
    <w:lvl w:ilvl="5">
      <w:numFmt w:val="bullet"/>
      <w:lvlText w:val=""/>
      <w:lvlJc w:val="left"/>
      <w:pPr>
        <w:ind w:left="3606" w:hanging="360"/>
      </w:pPr>
      <w:rPr>
        <w:rFonts w:ascii="Wingdings" w:hAnsi="Wingdings"/>
        <w:sz w:val="20"/>
      </w:rPr>
    </w:lvl>
    <w:lvl w:ilvl="6">
      <w:numFmt w:val="bullet"/>
      <w:lvlText w:val=""/>
      <w:lvlJc w:val="left"/>
      <w:pPr>
        <w:ind w:left="4326" w:hanging="360"/>
      </w:pPr>
      <w:rPr>
        <w:rFonts w:ascii="Wingdings" w:hAnsi="Wingdings"/>
        <w:sz w:val="20"/>
      </w:rPr>
    </w:lvl>
    <w:lvl w:ilvl="7">
      <w:numFmt w:val="bullet"/>
      <w:lvlText w:val=""/>
      <w:lvlJc w:val="left"/>
      <w:pPr>
        <w:ind w:left="5046" w:hanging="360"/>
      </w:pPr>
      <w:rPr>
        <w:rFonts w:ascii="Wingdings" w:hAnsi="Wingdings"/>
        <w:sz w:val="20"/>
      </w:rPr>
    </w:lvl>
    <w:lvl w:ilvl="8">
      <w:numFmt w:val="bullet"/>
      <w:lvlText w:val=""/>
      <w:lvlJc w:val="left"/>
      <w:pPr>
        <w:ind w:left="5766" w:hanging="360"/>
      </w:pPr>
      <w:rPr>
        <w:rFonts w:ascii="Wingdings" w:hAnsi="Wingdings"/>
        <w:sz w:val="20"/>
      </w:rPr>
    </w:lvl>
  </w:abstractNum>
  <w:num w:numId="1" w16cid:durableId="974720171">
    <w:abstractNumId w:val="1"/>
  </w:num>
  <w:num w:numId="2" w16cid:durableId="680275989">
    <w:abstractNumId w:val="2"/>
  </w:num>
  <w:num w:numId="3" w16cid:durableId="208735016">
    <w:abstractNumId w:val="5"/>
  </w:num>
  <w:num w:numId="4" w16cid:durableId="1095059651">
    <w:abstractNumId w:val="3"/>
  </w:num>
  <w:num w:numId="5" w16cid:durableId="870532176">
    <w:abstractNumId w:val="4"/>
  </w:num>
  <w:num w:numId="6" w16cid:durableId="2036491396">
    <w:abstractNumId w:val="6"/>
  </w:num>
  <w:num w:numId="7" w16cid:durableId="194924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F9"/>
    <w:rsid w:val="0002363A"/>
    <w:rsid w:val="002906F9"/>
    <w:rsid w:val="003329E7"/>
    <w:rsid w:val="005D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AA30"/>
  <w15:docId w15:val="{69B80510-5886-49CB-803D-0EF751A6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color w:val="04143C"/>
        <w:sz w:val="22"/>
        <w:szCs w:val="22"/>
        <w:lang w:val="en-US" w:eastAsia="ja-JP" w:bidi="ar-SA"/>
      </w:rPr>
    </w:rPrDefault>
    <w:pPrDefault>
      <w:pPr>
        <w:autoSpaceDN w:val="0"/>
        <w:spacing w:after="120" w:line="288" w:lineRule="auto"/>
        <w:ind w:left="3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ind w:left="0"/>
    </w:pPr>
    <w:rPr>
      <w:color w:val="001E62"/>
      <w:sz w:val="20"/>
    </w:rPr>
  </w:style>
  <w:style w:type="paragraph" w:styleId="Heading1">
    <w:name w:val="heading 1"/>
    <w:basedOn w:val="Normal"/>
    <w:uiPriority w:val="9"/>
    <w:qFormat/>
    <w:pPr>
      <w:spacing w:before="600" w:after="120"/>
      <w:outlineLvl w:val="0"/>
    </w:pPr>
    <w:rPr>
      <w:rFonts w:cs="Times New Roman (Body CS)"/>
      <w:sz w:val="36"/>
      <w:szCs w:val="36"/>
    </w:rPr>
  </w:style>
  <w:style w:type="paragraph" w:styleId="Heading2">
    <w:name w:val="heading 2"/>
    <w:basedOn w:val="Normal"/>
    <w:uiPriority w:val="9"/>
    <w:semiHidden/>
    <w:unhideWhenUsed/>
    <w:qFormat/>
    <w:pPr>
      <w:spacing w:before="240" w:after="120"/>
      <w:outlineLvl w:val="1"/>
    </w:pPr>
    <w:rPr>
      <w:rFonts w:eastAsia="MS Gothic"/>
      <w:b/>
      <w:sz w:val="28"/>
      <w:szCs w:val="28"/>
    </w:rPr>
  </w:style>
  <w:style w:type="paragraph" w:styleId="Heading3">
    <w:name w:val="heading 3"/>
    <w:basedOn w:val="Normal"/>
    <w:uiPriority w:val="9"/>
    <w:semiHidden/>
    <w:unhideWhenUsed/>
    <w:qFormat/>
    <w:pPr>
      <w:spacing w:before="120" w:after="120"/>
      <w:outlineLvl w:val="2"/>
    </w:pPr>
    <w:rPr>
      <w:rFonts w:eastAsia="MS Gothic"/>
      <w:sz w:val="24"/>
      <w:szCs w:val="24"/>
    </w:rPr>
  </w:style>
  <w:style w:type="paragraph" w:styleId="Heading4">
    <w:name w:val="heading 4"/>
    <w:basedOn w:val="Normal"/>
    <w:uiPriority w:val="9"/>
    <w:semiHidden/>
    <w:unhideWhenUsed/>
    <w:qFormat/>
    <w:pPr>
      <w:spacing w:before="120" w:after="120"/>
      <w:outlineLvl w:val="3"/>
    </w:pPr>
    <w:rPr>
      <w:rFonts w:eastAsia="MS Gothic"/>
      <w:b/>
      <w:iCs/>
      <w:spacing w:val="6"/>
      <w:szCs w:val="20"/>
    </w:rPr>
  </w:style>
  <w:style w:type="paragraph" w:styleId="Heading5">
    <w:name w:val="heading 5"/>
    <w:basedOn w:val="Normal"/>
    <w:uiPriority w:val="9"/>
    <w:semiHidden/>
    <w:unhideWhenUsed/>
    <w:qFormat/>
    <w:pPr>
      <w:spacing w:before="120" w:after="60"/>
      <w:outlineLvl w:val="4"/>
    </w:pPr>
    <w:rPr>
      <w:rFonts w:eastAsia="MS Gothic"/>
      <w:spacing w:val="6"/>
    </w:rPr>
  </w:style>
  <w:style w:type="paragraph" w:styleId="Heading6">
    <w:name w:val="heading 6"/>
    <w:basedOn w:val="Normal"/>
    <w:uiPriority w:val="9"/>
    <w:semiHidden/>
    <w:unhideWhenUsed/>
    <w:qFormat/>
    <w:pPr>
      <w:spacing w:before="120" w:after="60"/>
      <w:outlineLvl w:val="5"/>
    </w:pPr>
    <w:rPr>
      <w:rFonts w:eastAsia="MS Gothic"/>
      <w:spacing w:val="12"/>
      <w:sz w:val="18"/>
    </w:rPr>
  </w:style>
  <w:style w:type="paragraph" w:styleId="Heading7">
    <w:name w:val="heading 7"/>
    <w:basedOn w:val="Normal"/>
    <w:pPr>
      <w:numPr>
        <w:ilvl w:val="6"/>
        <w:numId w:val="1"/>
      </w:numPr>
      <w:spacing w:before="40" w:after="0"/>
      <w:outlineLvl w:val="6"/>
    </w:pPr>
    <w:rPr>
      <w:rFonts w:eastAsia="MS Gothic"/>
      <w:iCs/>
      <w:color w:val="CFCFD0"/>
    </w:rPr>
  </w:style>
  <w:style w:type="paragraph" w:styleId="Heading8">
    <w:name w:val="heading 8"/>
    <w:basedOn w:val="Normal"/>
    <w:pPr>
      <w:numPr>
        <w:ilvl w:val="7"/>
        <w:numId w:val="1"/>
      </w:numPr>
      <w:spacing w:before="40" w:after="0"/>
      <w:outlineLvl w:val="7"/>
    </w:pPr>
    <w:rPr>
      <w:rFonts w:eastAsia="MS Gothic"/>
      <w:i/>
      <w:color w:val="DADADB"/>
      <w:szCs w:val="21"/>
    </w:rPr>
  </w:style>
  <w:style w:type="paragraph" w:styleId="Heading9">
    <w:name w:val="heading 9"/>
    <w:basedOn w:val="Normal"/>
    <w:pPr>
      <w:numPr>
        <w:ilvl w:val="8"/>
        <w:numId w:val="1"/>
      </w:numPr>
      <w:spacing w:before="40" w:after="0"/>
      <w:outlineLvl w:val="8"/>
    </w:pPr>
    <w:rPr>
      <w:rFonts w:eastAsia="MS Gothic"/>
      <w:iCs/>
      <w:color w:val="DADAD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hAnsi="Arial" w:cs="Times New Roman (Body CS)"/>
      <w:color w:val="001E62"/>
      <w:sz w:val="36"/>
      <w:szCs w:val="36"/>
    </w:rPr>
  </w:style>
  <w:style w:type="character" w:customStyle="1" w:styleId="Heading2Char">
    <w:name w:val="Heading 2 Char"/>
    <w:basedOn w:val="DefaultParagraphFont"/>
    <w:rPr>
      <w:rFonts w:ascii="Arial" w:eastAsia="MS Gothic" w:hAnsi="Arial" w:cs="Times New Roman"/>
      <w:b/>
      <w:color w:val="001E62"/>
      <w:sz w:val="28"/>
      <w:szCs w:val="28"/>
    </w:rPr>
  </w:style>
  <w:style w:type="character" w:customStyle="1" w:styleId="Heading3Char">
    <w:name w:val="Heading 3 Char"/>
    <w:basedOn w:val="DefaultParagraphFont"/>
    <w:rPr>
      <w:rFonts w:ascii="Arial" w:eastAsia="MS Gothic" w:hAnsi="Arial" w:cs="Times New Roman"/>
      <w:color w:val="001E62"/>
      <w:sz w:val="24"/>
      <w:szCs w:val="24"/>
    </w:rPr>
  </w:style>
  <w:style w:type="character" w:customStyle="1" w:styleId="Heading4Char">
    <w:name w:val="Heading 4 Char"/>
    <w:basedOn w:val="DefaultParagraphFont"/>
    <w:rPr>
      <w:rFonts w:ascii="Arial" w:eastAsia="MS Gothic" w:hAnsi="Arial" w:cs="Times New Roman"/>
      <w:b/>
      <w:iCs/>
      <w:color w:val="001E62"/>
      <w:spacing w:val="6"/>
      <w:sz w:val="20"/>
      <w:szCs w:val="20"/>
    </w:rPr>
  </w:style>
  <w:style w:type="character" w:customStyle="1" w:styleId="Heading5Char">
    <w:name w:val="Heading 5 Char"/>
    <w:basedOn w:val="DefaultParagraphFont"/>
    <w:rPr>
      <w:rFonts w:ascii="Arial" w:eastAsia="MS Gothic" w:hAnsi="Arial" w:cs="Times New Roman"/>
      <w:color w:val="001E62"/>
      <w:spacing w:val="6"/>
      <w:sz w:val="20"/>
    </w:rPr>
  </w:style>
  <w:style w:type="character" w:customStyle="1" w:styleId="Heading6Char">
    <w:name w:val="Heading 6 Char"/>
    <w:basedOn w:val="DefaultParagraphFont"/>
    <w:rPr>
      <w:rFonts w:ascii="Arial" w:eastAsia="MS Gothic" w:hAnsi="Arial" w:cs="Times New Roman"/>
      <w:color w:val="001E62"/>
      <w:spacing w:val="12"/>
      <w:sz w:val="18"/>
    </w:rPr>
  </w:style>
  <w:style w:type="character" w:customStyle="1" w:styleId="Heading7Char">
    <w:name w:val="Heading 7 Char"/>
    <w:basedOn w:val="DefaultParagraphFont"/>
    <w:rPr>
      <w:rFonts w:ascii="Arial" w:eastAsia="MS Gothic" w:hAnsi="Arial" w:cs="Times New Roman"/>
      <w:iCs/>
      <w:color w:val="CFCFD0"/>
      <w:sz w:val="20"/>
    </w:rPr>
  </w:style>
  <w:style w:type="character" w:customStyle="1" w:styleId="Heading8Char">
    <w:name w:val="Heading 8 Char"/>
    <w:basedOn w:val="DefaultParagraphFont"/>
    <w:rPr>
      <w:rFonts w:ascii="Arial" w:eastAsia="MS Gothic" w:hAnsi="Arial" w:cs="Times New Roman"/>
      <w:i/>
      <w:color w:val="DADADB"/>
      <w:sz w:val="20"/>
      <w:szCs w:val="21"/>
    </w:rPr>
  </w:style>
  <w:style w:type="character" w:customStyle="1" w:styleId="Heading9Char">
    <w:name w:val="Heading 9 Char"/>
    <w:basedOn w:val="DefaultParagraphFont"/>
    <w:rPr>
      <w:rFonts w:ascii="Arial" w:eastAsia="MS Gothic" w:hAnsi="Arial" w:cs="Times New Roman"/>
      <w:iCs/>
      <w:color w:val="DADADB"/>
      <w:sz w:val="20"/>
      <w:szCs w:val="21"/>
    </w:rPr>
  </w:style>
  <w:style w:type="paragraph" w:styleId="Header">
    <w:name w:val="header"/>
    <w:basedOn w:val="Normal"/>
    <w:pPr>
      <w:spacing w:after="0" w:line="240" w:lineRule="auto"/>
    </w:pPr>
  </w:style>
  <w:style w:type="character" w:customStyle="1" w:styleId="HeaderChar">
    <w:name w:val="Header Char"/>
    <w:basedOn w:val="DefaultParagraphFont"/>
    <w:rPr>
      <w:rFonts w:ascii="Montserrat" w:hAnsi="Montserrat"/>
      <w:b w:val="0"/>
      <w:i w:val="0"/>
      <w:color w:val="001E62"/>
    </w:rPr>
  </w:style>
  <w:style w:type="paragraph" w:styleId="Footer">
    <w:name w:val="footer"/>
    <w:basedOn w:val="Normal"/>
    <w:pPr>
      <w:spacing w:after="0" w:line="240" w:lineRule="auto"/>
    </w:pPr>
  </w:style>
  <w:style w:type="character" w:customStyle="1" w:styleId="FooterChar">
    <w:name w:val="Footer Char"/>
    <w:basedOn w:val="DefaultParagraphFont"/>
    <w:rPr>
      <w:rFonts w:ascii="Montserrat" w:hAnsi="Montserrat"/>
      <w:b w:val="0"/>
      <w:i w:val="0"/>
      <w:color w:val="001E62"/>
    </w:rPr>
  </w:style>
  <w:style w:type="paragraph" w:styleId="Caption">
    <w:name w:val="caption"/>
    <w:basedOn w:val="Normal"/>
    <w:next w:val="Normal"/>
    <w:pPr>
      <w:spacing w:after="200" w:line="240" w:lineRule="auto"/>
    </w:pPr>
    <w:rPr>
      <w:i/>
      <w:iCs/>
      <w:szCs w:val="18"/>
    </w:rPr>
  </w:style>
  <w:style w:type="paragraph" w:styleId="Title">
    <w:name w:val="Title"/>
    <w:basedOn w:val="Normal"/>
    <w:uiPriority w:val="10"/>
    <w:qFormat/>
    <w:pPr>
      <w:spacing w:before="240" w:after="0"/>
    </w:pPr>
    <w:rPr>
      <w:rFonts w:eastAsia="MS Gothic" w:cs="Times New Roman (Headings CS)"/>
      <w:sz w:val="54"/>
      <w:szCs w:val="56"/>
    </w:rPr>
  </w:style>
  <w:style w:type="character" w:customStyle="1" w:styleId="TitleChar">
    <w:name w:val="Title Char"/>
    <w:basedOn w:val="DefaultParagraphFont"/>
    <w:rPr>
      <w:rFonts w:ascii="Arial" w:eastAsia="MS Gothic" w:hAnsi="Arial" w:cs="Times New Roman (Headings CS)"/>
      <w:color w:val="001E62"/>
      <w:sz w:val="54"/>
      <w:szCs w:val="56"/>
    </w:rPr>
  </w:style>
  <w:style w:type="paragraph" w:styleId="Subtitle">
    <w:name w:val="Subtitle"/>
    <w:basedOn w:val="Normal"/>
    <w:next w:val="Normal"/>
    <w:uiPriority w:val="11"/>
    <w:qFormat/>
    <w:pPr>
      <w:spacing w:after="160"/>
    </w:pPr>
    <w:rPr>
      <w:rFonts w:eastAsia="MS Mincho"/>
      <w:spacing w:val="15"/>
      <w:sz w:val="32"/>
    </w:rPr>
  </w:style>
  <w:style w:type="paragraph" w:styleId="Date">
    <w:name w:val="Date"/>
    <w:basedOn w:val="Normal"/>
    <w:next w:val="Title"/>
    <w:autoRedefine/>
    <w:pPr>
      <w:spacing w:after="360"/>
    </w:pPr>
  </w:style>
  <w:style w:type="character" w:customStyle="1" w:styleId="DateChar">
    <w:name w:val="Date Char"/>
    <w:basedOn w:val="DefaultParagraphFont"/>
    <w:rPr>
      <w:rFonts w:ascii="Arial" w:hAnsi="Arial"/>
      <w:color w:val="001E62"/>
      <w:sz w:val="20"/>
    </w:rPr>
  </w:style>
  <w:style w:type="character" w:styleId="IntenseEmphasis">
    <w:name w:val="Intense Emphasis"/>
    <w:basedOn w:val="DefaultParagraphFont"/>
    <w:rPr>
      <w:rFonts w:ascii="Arial" w:hAnsi="Arial"/>
      <w:b/>
      <w:i/>
      <w:iCs/>
      <w:color w:val="001E62"/>
    </w:rPr>
  </w:style>
  <w:style w:type="paragraph" w:styleId="IntenseQuote">
    <w:name w:val="Intense Quote"/>
    <w:basedOn w:val="Quote"/>
    <w:next w:val="Normal"/>
    <w:autoRedefine/>
    <w:rPr>
      <w:rFonts w:cs="Times New Roman (Body CS)"/>
      <w:b/>
    </w:rPr>
  </w:style>
  <w:style w:type="character" w:customStyle="1" w:styleId="IntenseQuoteChar">
    <w:name w:val="Intense Quote Char"/>
    <w:basedOn w:val="DefaultParagraphFont"/>
    <w:rPr>
      <w:rFonts w:ascii="Montserrat" w:hAnsi="Montserrat" w:cs="Times New Roman (Body CS)"/>
      <w:b/>
      <w:i/>
      <w:iCs/>
      <w:color w:val="001E62"/>
      <w:sz w:val="20"/>
    </w:rPr>
  </w:style>
  <w:style w:type="character" w:styleId="IntenseReference">
    <w:name w:val="Intense Reference"/>
    <w:basedOn w:val="DefaultParagraphFont"/>
    <w:rPr>
      <w:rFonts w:ascii="Montserrat" w:hAnsi="Montserrat"/>
      <w:b/>
      <w:bCs/>
      <w:i w:val="0"/>
      <w:caps/>
      <w:smallCaps w:val="0"/>
      <w:color w:val="04143C"/>
      <w:spacing w:val="0"/>
    </w:rPr>
  </w:style>
  <w:style w:type="paragraph" w:styleId="Quote">
    <w:name w:val="Quote"/>
    <w:basedOn w:val="Normal"/>
    <w:next w:val="Normal"/>
    <w:autoRedefine/>
    <w:pPr>
      <w:spacing w:before="240"/>
      <w:ind w:left="426"/>
    </w:pPr>
    <w:rPr>
      <w:i/>
      <w:iCs/>
    </w:rPr>
  </w:style>
  <w:style w:type="character" w:customStyle="1" w:styleId="QuoteChar">
    <w:name w:val="Quote Char"/>
    <w:basedOn w:val="DefaultParagraphFont"/>
    <w:rPr>
      <w:rFonts w:ascii="Montserrat" w:hAnsi="Montserrat"/>
      <w:b w:val="0"/>
      <w:i/>
      <w:iCs/>
      <w:color w:val="001E62"/>
      <w:sz w:val="20"/>
    </w:rPr>
  </w:style>
  <w:style w:type="character" w:styleId="Strong">
    <w:name w:val="Strong"/>
    <w:basedOn w:val="DefaultParagraphFont"/>
    <w:rPr>
      <w:rFonts w:ascii="Arial" w:hAnsi="Arial"/>
      <w:b/>
      <w:bCs/>
      <w:i w:val="0"/>
      <w:color w:val="001E62"/>
    </w:rPr>
  </w:style>
  <w:style w:type="character" w:styleId="SubtleEmphasis">
    <w:name w:val="Subtle Emphasis"/>
    <w:basedOn w:val="DefaultParagraphFont"/>
    <w:rPr>
      <w:rFonts w:ascii="Montserrat" w:hAnsi="Montserrat"/>
      <w:b w:val="0"/>
      <w:i/>
      <w:iCs/>
      <w:color w:val="001E62"/>
    </w:rPr>
  </w:style>
  <w:style w:type="character" w:styleId="SubtleReference">
    <w:name w:val="Subtle Reference"/>
    <w:basedOn w:val="DefaultParagraphFont"/>
    <w:rPr>
      <w:rFonts w:ascii="Montserrat" w:hAnsi="Montserrat"/>
      <w:b w:val="0"/>
      <w:i w:val="0"/>
      <w:caps/>
      <w:smallCaps w:val="0"/>
      <w:color w:val="04143C"/>
    </w:rPr>
  </w:style>
  <w:style w:type="paragraph" w:styleId="TOCHeading">
    <w:name w:val="TOC Heading"/>
    <w:basedOn w:val="Heading1"/>
    <w:next w:val="Normal"/>
  </w:style>
  <w:style w:type="character" w:customStyle="1" w:styleId="SubtitleChar">
    <w:name w:val="Subtitle Char"/>
    <w:basedOn w:val="DefaultParagraphFont"/>
    <w:rPr>
      <w:rFonts w:ascii="Montserrat" w:eastAsia="MS Mincho" w:hAnsi="Montserrat"/>
      <w:color w:val="001E62"/>
      <w:spacing w:val="15"/>
      <w:sz w:val="32"/>
    </w:rPr>
  </w:style>
  <w:style w:type="character" w:styleId="PlaceholderText">
    <w:name w:val="Placeholder Text"/>
    <w:basedOn w:val="DefaultParagraphFont"/>
    <w:rPr>
      <w:rFonts w:ascii="Montserrat" w:hAnsi="Montserrat"/>
      <w:b w:val="0"/>
      <w:i w:val="0"/>
      <w:color w:val="808080"/>
    </w:rPr>
  </w:style>
  <w:style w:type="character" w:styleId="Emphasis">
    <w:name w:val="Emphasis"/>
    <w:basedOn w:val="DefaultParagraphFont"/>
    <w:rPr>
      <w:rFonts w:ascii="Arial" w:hAnsi="Arial"/>
      <w:b w:val="0"/>
      <w:i/>
      <w:iCs/>
      <w:color w:val="001E62"/>
    </w:rPr>
  </w:style>
  <w:style w:type="paragraph" w:styleId="ListParagraph">
    <w:name w:val="List Paragraph"/>
    <w:basedOn w:val="Normal"/>
    <w:autoRedefine/>
    <w:pPr>
      <w:numPr>
        <w:numId w:val="6"/>
      </w:numPr>
      <w:spacing w:after="200" w:line="276" w:lineRule="auto"/>
    </w:pPr>
    <w:rPr>
      <w:rFonts w:ascii="Montserrat" w:hAnsi="Montserrat"/>
      <w:color w:val="001E61"/>
      <w:lang w:eastAsia="en-US"/>
    </w:rPr>
  </w:style>
  <w:style w:type="paragraph" w:customStyle="1" w:styleId="BasicParagraph">
    <w:name w:val="[Basic Paragraph]"/>
    <w:basedOn w:val="Normal"/>
    <w:pPr>
      <w:autoSpaceDE w:val="0"/>
      <w:textAlignment w:val="center"/>
    </w:pPr>
    <w:rPr>
      <w:rFonts w:ascii="HelveticaNeueLT-Roman" w:hAnsi="HelveticaNeueLT-Roman" w:cs="HelveticaNeueLT-Roman"/>
      <w:color w:val="6F6F6E"/>
      <w:szCs w:val="20"/>
      <w:lang w:val="en-GB"/>
    </w:rPr>
  </w:style>
  <w:style w:type="paragraph" w:styleId="ListBullet">
    <w:name w:val="List Bullet"/>
    <w:basedOn w:val="Normal"/>
    <w:pPr>
      <w:numPr>
        <w:numId w:val="5"/>
      </w:numPr>
    </w:pPr>
  </w:style>
  <w:style w:type="paragraph" w:styleId="ListBullet2">
    <w:name w:val="List Bullet 2"/>
    <w:basedOn w:val="ListBullet"/>
    <w:pPr>
      <w:numPr>
        <w:numId w:val="4"/>
      </w:numPr>
    </w:pPr>
  </w:style>
  <w:style w:type="paragraph" w:styleId="ListBullet3">
    <w:name w:val="List Bullet 3"/>
    <w:basedOn w:val="ListBullet"/>
    <w:pPr>
      <w:numPr>
        <w:numId w:val="3"/>
      </w:numPr>
    </w:pPr>
  </w:style>
  <w:style w:type="paragraph" w:styleId="EnvelopeAddress">
    <w:name w:val="envelope address"/>
    <w:basedOn w:val="Normal"/>
    <w:pPr>
      <w:spacing w:after="0" w:line="240" w:lineRule="auto"/>
      <w:ind w:left="2880"/>
    </w:pPr>
    <w:rPr>
      <w:rFonts w:eastAsia="MS Gothic"/>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paragraph" w:styleId="TOC4">
    <w:name w:val="toc 4"/>
    <w:basedOn w:val="Normal"/>
    <w:next w:val="Normal"/>
    <w:autoRedefine/>
    <w:pPr>
      <w:spacing w:after="100"/>
      <w:ind w:left="600"/>
    </w:pPr>
  </w:style>
  <w:style w:type="character" w:customStyle="1" w:styleId="StyleStrongLatinMontserratSemiBold14pt">
    <w:name w:val="Style Strong + (Latin) Montserrat SemiBold 14 pt"/>
    <w:basedOn w:val="Strong"/>
    <w:rPr>
      <w:rFonts w:ascii="Arial" w:hAnsi="Arial"/>
      <w:b/>
      <w:bCs/>
      <w:i w:val="0"/>
      <w:color w:val="001E62"/>
      <w:sz w:val="28"/>
    </w:rPr>
  </w:style>
  <w:style w:type="paragraph" w:customStyle="1" w:styleId="Default">
    <w:name w:val="Default"/>
    <w:pPr>
      <w:suppressAutoHyphens/>
      <w:autoSpaceDE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rFonts w:ascii="Arial" w:hAnsi="Arial"/>
      <w:color w:val="001E62"/>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color w:val="001E62"/>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001E62"/>
      <w:sz w:val="18"/>
      <w:szCs w:val="18"/>
    </w:rPr>
  </w:style>
  <w:style w:type="paragraph" w:styleId="Revision">
    <w:name w:val="Revision"/>
    <w:pPr>
      <w:suppressAutoHyphens/>
      <w:spacing w:after="0" w:line="240" w:lineRule="auto"/>
      <w:ind w:left="0"/>
    </w:pPr>
    <w:rPr>
      <w:color w:val="001E62"/>
      <w:sz w:val="20"/>
    </w:rPr>
  </w:style>
  <w:style w:type="paragraph" w:styleId="NormalWeb">
    <w:name w:val="Normal (Web)"/>
    <w:basedOn w:val="Normal"/>
    <w:pPr>
      <w:spacing w:before="100" w:after="100" w:line="240" w:lineRule="auto"/>
    </w:pPr>
    <w:rPr>
      <w:rFonts w:ascii="Times New Roman" w:eastAsia="Times New Roman" w:hAnsi="Times New Roman"/>
      <w:color w:val="auto"/>
      <w:sz w:val="24"/>
      <w:szCs w:val="24"/>
      <w:lang w:val="en-GB" w:eastAsia="en-GB"/>
    </w:rPr>
  </w:style>
  <w:style w:type="numbering" w:customStyle="1" w:styleId="Style1">
    <w:name w:val="Style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22">
    <w:name w:val="LFO22"/>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dc:description/>
  <cp:lastModifiedBy>Filipa P Hilario</cp:lastModifiedBy>
  <cp:revision>3</cp:revision>
  <cp:lastPrinted>2022-02-28T19:32:00Z</cp:lastPrinted>
  <dcterms:created xsi:type="dcterms:W3CDTF">2025-07-07T15:38:00Z</dcterms:created>
  <dcterms:modified xsi:type="dcterms:W3CDTF">2025-07-07T15:53:00Z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0x0101002797509471AFE342B7018CB7369D5174</vt:lpwstr>
  </property>
  <property fmtid="{D5CDD505-2E9C-101B-9397-08002B2CF9AE}" pid="3" name="Order">
    <vt:r8>5135600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