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Pr="008F12C7" w:rsidR="004502CB" w:rsidTr="004502CB" w14:paraId="4969FCCB" w14:textId="77777777">
        <w:tc>
          <w:tcPr>
            <w:tcW w:w="1668" w:type="dxa"/>
            <w:shd w:val="clear" w:color="auto" w:fill="001E62"/>
          </w:tcPr>
          <w:p w:rsidRPr="007C0739" w:rsidR="004502CB" w:rsidP="009F0B63" w:rsidRDefault="004502CB" w14:paraId="650F80FB" w14:textId="77777777">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rsidRPr="00A5207B" w:rsidR="004502CB" w:rsidP="009F0B63" w:rsidRDefault="00A5207B" w14:paraId="1ED41658" w14:textId="755A3557">
            <w:pPr>
              <w:spacing w:after="200" w:line="276" w:lineRule="auto"/>
              <w:rPr>
                <w:rFonts w:ascii="Montserrat" w:hAnsi="Montserrat" w:cs="Arial"/>
                <w:b/>
                <w:sz w:val="22"/>
                <w:lang w:eastAsia="en-US"/>
              </w:rPr>
            </w:pPr>
            <w:r w:rsidRPr="00A5207B">
              <w:rPr>
                <w:rFonts w:ascii="Montserrat" w:hAnsi="Montserrat" w:cs="Arial"/>
                <w:b/>
                <w:sz w:val="22"/>
                <w:lang w:eastAsia="en-US"/>
              </w:rPr>
              <w:t>Senior</w:t>
            </w:r>
            <w:r w:rsidR="00056918">
              <w:rPr>
                <w:rFonts w:ascii="Montserrat" w:hAnsi="Montserrat" w:cs="Arial"/>
                <w:b/>
                <w:sz w:val="22"/>
                <w:lang w:eastAsia="en-US"/>
              </w:rPr>
              <w:t xml:space="preserve"> </w:t>
            </w:r>
            <w:r w:rsidRPr="00A5207B">
              <w:rPr>
                <w:rFonts w:ascii="Montserrat" w:hAnsi="Montserrat" w:cs="Arial"/>
                <w:b/>
                <w:sz w:val="22"/>
                <w:lang w:eastAsia="en-US"/>
              </w:rPr>
              <w:t>Business Analyst</w:t>
            </w:r>
          </w:p>
        </w:tc>
      </w:tr>
      <w:tr w:rsidRPr="008F12C7" w:rsidR="004502CB" w:rsidTr="004502CB" w14:paraId="5A240CD6" w14:textId="77777777">
        <w:tc>
          <w:tcPr>
            <w:tcW w:w="1668" w:type="dxa"/>
            <w:shd w:val="clear" w:color="auto" w:fill="001E62"/>
          </w:tcPr>
          <w:p w:rsidRPr="007C0739" w:rsidR="004502CB" w:rsidP="009F0B63" w:rsidRDefault="004502CB" w14:paraId="0213D4E3" w14:textId="77777777">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rsidRPr="00A5207B" w:rsidR="004502CB" w:rsidP="009F0B63" w:rsidRDefault="005402D2" w14:paraId="4DDAB379" w14:textId="17E27653">
            <w:pPr>
              <w:spacing w:after="200" w:line="276" w:lineRule="auto"/>
              <w:rPr>
                <w:rFonts w:ascii="Montserrat" w:hAnsi="Montserrat" w:cs="Arial"/>
                <w:b/>
                <w:sz w:val="22"/>
                <w:lang w:eastAsia="en-US"/>
              </w:rPr>
            </w:pPr>
            <w:r>
              <w:rPr>
                <w:rFonts w:ascii="Montserrat" w:hAnsi="Montserrat" w:cs="Arial"/>
                <w:b/>
                <w:sz w:val="22"/>
                <w:lang w:eastAsia="en-US"/>
              </w:rPr>
              <w:t>Business Analysis Manager</w:t>
            </w:r>
          </w:p>
        </w:tc>
      </w:tr>
      <w:tr w:rsidRPr="008F12C7" w:rsidR="004502CB" w:rsidTr="00D01F88" w14:paraId="1197A131" w14:textId="77777777">
        <w:trPr>
          <w:trHeight w:val="576"/>
        </w:trPr>
        <w:tc>
          <w:tcPr>
            <w:tcW w:w="1668" w:type="dxa"/>
            <w:shd w:val="clear" w:color="auto" w:fill="001E62"/>
          </w:tcPr>
          <w:p w:rsidRPr="007C0739" w:rsidR="004502CB" w:rsidP="009F0B63" w:rsidRDefault="004502CB" w14:paraId="340D6375" w14:textId="77777777">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rsidRPr="00A5207B" w:rsidR="004502CB" w:rsidP="009F0B63" w:rsidRDefault="005402D2" w14:paraId="00AD40B2" w14:textId="3D6F70F2">
            <w:pPr>
              <w:spacing w:after="200" w:line="276" w:lineRule="auto"/>
              <w:rPr>
                <w:rFonts w:ascii="Montserrat" w:hAnsi="Montserrat" w:cs="Arial"/>
                <w:b/>
                <w:sz w:val="22"/>
                <w:lang w:eastAsia="en-US"/>
              </w:rPr>
            </w:pPr>
            <w:r>
              <w:rPr>
                <w:rFonts w:ascii="Montserrat" w:hAnsi="Montserrat" w:cs="Arial"/>
                <w:b/>
                <w:sz w:val="22"/>
                <w:lang w:eastAsia="en-US"/>
              </w:rPr>
              <w:t>Technology</w:t>
            </w:r>
          </w:p>
        </w:tc>
      </w:tr>
      <w:tr w:rsidRPr="008F12C7" w:rsidR="004502CB" w:rsidTr="004502CB" w14:paraId="2E60A24C" w14:textId="77777777">
        <w:tc>
          <w:tcPr>
            <w:tcW w:w="1668" w:type="dxa"/>
            <w:shd w:val="clear" w:color="auto" w:fill="001E62"/>
          </w:tcPr>
          <w:p w:rsidRPr="00D01F88" w:rsidR="004502CB" w:rsidP="009F0B63" w:rsidRDefault="004502CB" w14:paraId="010F94F2" w14:textId="77777777">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rsidRPr="00D01F88" w:rsidR="004502CB" w:rsidP="009F0B63" w:rsidRDefault="00E61105" w14:paraId="4DD1B31C" w14:textId="77777777">
            <w:pPr>
              <w:spacing w:after="200" w:line="276" w:lineRule="auto"/>
              <w:rPr>
                <w:rFonts w:ascii="Montserrat" w:hAnsi="Montserrat" w:cs="Arial"/>
                <w:b/>
                <w:sz w:val="22"/>
                <w:lang w:eastAsia="en-US"/>
              </w:rPr>
            </w:pPr>
            <w:r>
              <w:rPr>
                <w:rFonts w:ascii="Montserrat" w:hAnsi="Montserrat" w:cs="Arial"/>
                <w:b/>
                <w:sz w:val="22"/>
                <w:lang w:eastAsia="en-US"/>
              </w:rPr>
              <w:t>B</w:t>
            </w:r>
            <w:r w:rsidR="00525269">
              <w:rPr>
                <w:rFonts w:ascii="Montserrat" w:hAnsi="Montserrat" w:cs="Arial"/>
                <w:b/>
                <w:sz w:val="22"/>
                <w:lang w:eastAsia="en-US"/>
              </w:rPr>
              <w:t>usiness Services</w:t>
            </w:r>
            <w:r w:rsidRPr="00D01F88" w:rsidR="00D01F88">
              <w:rPr>
                <w:rFonts w:ascii="Montserrat" w:hAnsi="Montserrat" w:cs="Arial"/>
                <w:b/>
                <w:sz w:val="22"/>
                <w:lang w:eastAsia="en-US"/>
              </w:rPr>
              <w:t xml:space="preserve"> </w:t>
            </w:r>
          </w:p>
        </w:tc>
        <w:tc>
          <w:tcPr>
            <w:tcW w:w="993" w:type="dxa"/>
            <w:shd w:val="clear" w:color="auto" w:fill="001E62"/>
          </w:tcPr>
          <w:p w:rsidRPr="00D01F88" w:rsidR="004502CB" w:rsidP="009F0B63" w:rsidRDefault="004502CB" w14:paraId="00D11B4C" w14:textId="77777777">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rsidRPr="00D01F88" w:rsidR="004502CB" w:rsidP="009F0B63" w:rsidRDefault="00EE38B1" w14:paraId="7110D8F8" w14:textId="77777777">
            <w:pPr>
              <w:spacing w:after="200" w:line="276" w:lineRule="auto"/>
              <w:rPr>
                <w:rFonts w:ascii="Montserrat" w:hAnsi="Montserrat" w:cs="Arial"/>
                <w:b/>
                <w:sz w:val="22"/>
                <w:lang w:eastAsia="en-US"/>
              </w:rPr>
            </w:pPr>
            <w:r>
              <w:rPr>
                <w:rFonts w:ascii="Montserrat" w:hAnsi="Montserrat" w:cs="Arial"/>
                <w:b/>
                <w:sz w:val="22"/>
                <w:lang w:eastAsia="en-US"/>
              </w:rPr>
              <w:t>4</w:t>
            </w:r>
          </w:p>
        </w:tc>
      </w:tr>
    </w:tbl>
    <w:p w:rsidR="004502CB" w:rsidP="004502CB" w:rsidRDefault="004502CB" w14:paraId="4C3F1AE5" w14:textId="77777777">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Pr="008F12C7" w:rsidR="004502CB" w:rsidTr="004502CB" w14:paraId="5621E423" w14:textId="77777777">
        <w:trPr>
          <w:trHeight w:val="416"/>
        </w:trPr>
        <w:tc>
          <w:tcPr>
            <w:tcW w:w="8897" w:type="dxa"/>
            <w:shd w:val="clear" w:color="auto" w:fill="001E62"/>
          </w:tcPr>
          <w:p w:rsidRPr="007C0739" w:rsidR="004502CB" w:rsidP="009F0B63" w:rsidRDefault="004502CB" w14:paraId="2BF7A280" w14:textId="77777777">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Pr="008F12C7" w:rsidR="004502CB" w:rsidTr="009F0B63" w14:paraId="51862973" w14:textId="77777777">
        <w:trPr>
          <w:trHeight w:val="1086"/>
        </w:trPr>
        <w:tc>
          <w:tcPr>
            <w:tcW w:w="8897" w:type="dxa"/>
          </w:tcPr>
          <w:p w:rsidRPr="007C0739" w:rsidR="004502CB" w:rsidP="009F0B63" w:rsidRDefault="00896910" w14:paraId="6D39F22C" w14:textId="77777777">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Pr="007C0739" w:rsidR="004502CB">
              <w:rPr>
                <w:rFonts w:ascii="Montserrat" w:hAnsi="Montserrat"/>
              </w:rPr>
              <w:t xml:space="preserve">Our departments work hard to ensure that we are continually delivering a world-class service, academic excellence and that our course offering maintains our place as a leading business school. </w:t>
            </w:r>
          </w:p>
          <w:p w:rsidRPr="007C0739" w:rsidR="004502CB" w:rsidP="009F0B63" w:rsidRDefault="004502CB" w14:paraId="630C6B8E" w14:textId="77777777">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rsidRPr="00865EA4" w:rsidR="004502CB" w:rsidP="009F0B63" w:rsidRDefault="004502CB" w14:paraId="6E87243D" w14:textId="77777777">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rsidR="004502CB" w:rsidP="004502CB" w:rsidRDefault="004502CB" w14:paraId="22F11332" w14:textId="77777777">
      <w:pPr>
        <w:spacing w:after="160" w:line="256" w:lineRule="auto"/>
      </w:pPr>
    </w:p>
    <w:tbl>
      <w:tblPr>
        <w:tblStyle w:val="TableGrid"/>
        <w:tblW w:w="0" w:type="auto"/>
        <w:tblLook w:val="04A0" w:firstRow="1" w:lastRow="0" w:firstColumn="1" w:lastColumn="0" w:noHBand="0" w:noVBand="1"/>
      </w:tblPr>
      <w:tblGrid>
        <w:gridCol w:w="8897"/>
      </w:tblGrid>
      <w:tr w:rsidRPr="008F12C7" w:rsidR="00B80D24" w:rsidTr="00B80D24" w14:paraId="0A29A512" w14:textId="77777777">
        <w:trPr>
          <w:trHeight w:val="416"/>
        </w:trPr>
        <w:tc>
          <w:tcPr>
            <w:tcW w:w="8897" w:type="dxa"/>
            <w:shd w:val="clear" w:color="auto" w:fill="001E62"/>
          </w:tcPr>
          <w:p w:rsidRPr="00B80D24" w:rsidR="00B80D24" w:rsidP="009F0B63" w:rsidRDefault="00B80D24" w14:paraId="157A26A8" w14:textId="77777777">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Pr="008F12C7" w:rsidR="00B80D24" w:rsidTr="009F0B63" w14:paraId="02324C3A" w14:textId="77777777">
        <w:trPr>
          <w:trHeight w:val="1086"/>
        </w:trPr>
        <w:tc>
          <w:tcPr>
            <w:tcW w:w="8897" w:type="dxa"/>
          </w:tcPr>
          <w:p w:rsidR="00B80D24" w:rsidP="009F0B63" w:rsidRDefault="00B80D24" w14:paraId="7AAE5331" w14:textId="77777777">
            <w:pPr>
              <w:rPr>
                <w:rFonts w:ascii="Montserrat" w:hAnsi="Montserrat" w:cs="Arial"/>
                <w:b/>
                <w:sz w:val="22"/>
                <w:szCs w:val="20"/>
                <w:lang w:eastAsia="en-US"/>
              </w:rPr>
            </w:pPr>
          </w:p>
          <w:p w:rsidR="00B3745E" w:rsidP="00B3745E" w:rsidRDefault="00B3745E" w14:paraId="0CBA6CB9" w14:textId="77777777">
            <w:pPr>
              <w:rPr>
                <w:rFonts w:ascii="Montserrat" w:hAnsi="Montserrat" w:cs="Arial"/>
                <w:bCs/>
                <w:szCs w:val="20"/>
                <w:lang w:eastAsia="en-US"/>
              </w:rPr>
            </w:pPr>
            <w:r>
              <w:rPr>
                <w:rFonts w:ascii="Montserrat" w:hAnsi="Montserrat" w:cs="Arial"/>
                <w:bCs/>
                <w:szCs w:val="20"/>
                <w:lang w:eastAsia="en-US"/>
              </w:rPr>
              <w:t xml:space="preserve">The LBS IT department is responsible for delivering and supporting all digital technology solutions required for the effective running of London Business School. </w:t>
            </w:r>
          </w:p>
          <w:p w:rsidRPr="00073D2A" w:rsidR="00B3745E" w:rsidP="00B3745E" w:rsidRDefault="00B3745E" w14:paraId="66E9BAAA" w14:textId="77777777">
            <w:pPr>
              <w:rPr>
                <w:rFonts w:ascii="Montserrat" w:hAnsi="Montserrat" w:cs="Arial"/>
                <w:bCs/>
                <w:szCs w:val="20"/>
                <w:lang w:eastAsia="en-US"/>
              </w:rPr>
            </w:pPr>
            <w:r>
              <w:rPr>
                <w:rFonts w:ascii="Montserrat" w:hAnsi="Montserrat" w:cs="Arial"/>
                <w:bCs/>
                <w:szCs w:val="20"/>
                <w:lang w:eastAsia="en-US"/>
              </w:rPr>
              <w:t>We provide specialist capability in IT Service Delivery, Software Development, Digital Solutions Delivery, Teaching and Learning Technology, Platform integration, Data Management, Cyber Security, project delivery, business change and enterprise architecture.</w:t>
            </w:r>
          </w:p>
          <w:p w:rsidRPr="008F12C7" w:rsidR="00B80D24" w:rsidP="009F0B63" w:rsidRDefault="00B80D24" w14:paraId="7A3FF1F5" w14:textId="77777777">
            <w:pPr>
              <w:rPr>
                <w:rFonts w:ascii="HelveticaNeueLT Std" w:hAnsi="HelveticaNeueLT Std" w:cs="Arial"/>
                <w:b/>
                <w:sz w:val="22"/>
                <w:szCs w:val="20"/>
                <w:lang w:eastAsia="en-US"/>
              </w:rPr>
            </w:pPr>
          </w:p>
        </w:tc>
      </w:tr>
    </w:tbl>
    <w:p w:rsidR="008A0D70" w:rsidP="008A0D70" w:rsidRDefault="008A0D70" w14:paraId="5EA3093C" w14:textId="77777777"/>
    <w:p w:rsidR="00B80D24" w:rsidP="008A0D70" w:rsidRDefault="00B80D24" w14:paraId="2FA63D88" w14:textId="77777777"/>
    <w:tbl>
      <w:tblPr>
        <w:tblStyle w:val="TableGrid"/>
        <w:tblW w:w="0" w:type="auto"/>
        <w:tblLook w:val="04A0" w:firstRow="1" w:lastRow="0" w:firstColumn="1" w:lastColumn="0" w:noHBand="0" w:noVBand="1"/>
      </w:tblPr>
      <w:tblGrid>
        <w:gridCol w:w="8897"/>
      </w:tblGrid>
      <w:tr w:rsidRPr="008F12C7" w:rsidR="00B80D24" w:rsidTr="00B80D24" w14:paraId="0D346E28" w14:textId="77777777">
        <w:trPr>
          <w:trHeight w:val="416"/>
        </w:trPr>
        <w:tc>
          <w:tcPr>
            <w:tcW w:w="8897" w:type="dxa"/>
            <w:shd w:val="clear" w:color="auto" w:fill="001E62"/>
          </w:tcPr>
          <w:p w:rsidRPr="00B80D24" w:rsidR="00B80D24" w:rsidP="009F0B63" w:rsidRDefault="00B80D24" w14:paraId="1793691E" w14:textId="77777777">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Pr="008F12C7" w:rsidR="00B80D24" w:rsidTr="009F0B63" w14:paraId="43AACC83" w14:textId="77777777">
        <w:trPr>
          <w:trHeight w:val="1086"/>
        </w:trPr>
        <w:tc>
          <w:tcPr>
            <w:tcW w:w="8897" w:type="dxa"/>
          </w:tcPr>
          <w:p w:rsidRPr="004855E3" w:rsidR="001E63AC" w:rsidP="009F0B63" w:rsidRDefault="00616555" w14:paraId="5259AA96" w14:textId="69FE8601">
            <w:pPr>
              <w:rPr>
                <w:rFonts w:ascii="Montserrat" w:hAnsi="Montserrat" w:cs="Arial"/>
                <w:bCs/>
                <w:sz w:val="22"/>
                <w:lang w:eastAsia="en-US"/>
              </w:rPr>
            </w:pPr>
            <w:r w:rsidRPr="004855E3">
              <w:rPr>
                <w:rFonts w:ascii="Montserrat" w:hAnsi="Montserrat" w:cs="Arial"/>
                <w:bCs/>
                <w:sz w:val="22"/>
                <w:lang w:eastAsia="en-US"/>
              </w:rPr>
              <w:lastRenderedPageBreak/>
              <w:t xml:space="preserve">Working as part of </w:t>
            </w:r>
            <w:r w:rsidRPr="004855E3" w:rsidR="00CA4BD2">
              <w:rPr>
                <w:rFonts w:ascii="Montserrat" w:hAnsi="Montserrat" w:cs="Arial"/>
                <w:bCs/>
                <w:sz w:val="22"/>
                <w:lang w:eastAsia="en-US"/>
              </w:rPr>
              <w:t>a Delivery Team</w:t>
            </w:r>
            <w:r w:rsidRPr="004855E3">
              <w:rPr>
                <w:rFonts w:ascii="Montserrat" w:hAnsi="Montserrat" w:cs="Arial"/>
                <w:bCs/>
                <w:sz w:val="22"/>
                <w:lang w:eastAsia="en-US"/>
              </w:rPr>
              <w:t>, responsible for translating high level design or business requirements into detail specifications and then supporting these specifications as Software Developers, Testers and Application Support team members use them to support the implementation and operation.</w:t>
            </w:r>
            <w:r w:rsidRPr="004855E3" w:rsidR="00CC3171">
              <w:rPr>
                <w:rFonts w:ascii="Montserrat" w:hAnsi="Montserrat" w:cs="Arial"/>
                <w:bCs/>
                <w:sz w:val="22"/>
                <w:lang w:eastAsia="en-US"/>
              </w:rPr>
              <w:t xml:space="preserve"> Where appropriate, m</w:t>
            </w:r>
            <w:r w:rsidRPr="004855E3">
              <w:rPr>
                <w:rFonts w:ascii="Montserrat" w:hAnsi="Montserrat" w:cs="Arial"/>
                <w:bCs/>
                <w:sz w:val="22"/>
                <w:lang w:eastAsia="en-US"/>
              </w:rPr>
              <w:t>aintain and take full ownership of Application and Data Design catalogues, including Services and Interfaces.</w:t>
            </w:r>
            <w:r w:rsidRPr="004855E3" w:rsidR="00CA4BD2">
              <w:rPr>
                <w:rFonts w:ascii="Montserrat" w:hAnsi="Montserrat" w:cs="Arial"/>
                <w:bCs/>
                <w:sz w:val="22"/>
                <w:lang w:eastAsia="en-US"/>
              </w:rPr>
              <w:t xml:space="preserve"> </w:t>
            </w:r>
          </w:p>
          <w:p w:rsidRPr="004855E3" w:rsidR="00B80D24" w:rsidP="009F0B63" w:rsidRDefault="00F52C7B" w14:paraId="5CACC602" w14:textId="7D865791">
            <w:pPr>
              <w:rPr>
                <w:rFonts w:ascii="Montserrat" w:hAnsi="Montserrat" w:cs="Arial"/>
                <w:bCs/>
                <w:sz w:val="22"/>
                <w:lang w:eastAsia="en-US"/>
              </w:rPr>
            </w:pPr>
            <w:r w:rsidRPr="004855E3">
              <w:rPr>
                <w:rFonts w:ascii="Montserrat" w:hAnsi="Montserrat" w:cs="Arial"/>
                <w:bCs/>
                <w:sz w:val="22"/>
                <w:lang w:eastAsia="en-US"/>
              </w:rPr>
              <w:t>S</w:t>
            </w:r>
            <w:r w:rsidRPr="004855E3" w:rsidR="00701C7B">
              <w:rPr>
                <w:rFonts w:ascii="Montserrat" w:hAnsi="Montserrat" w:cs="Arial"/>
                <w:bCs/>
                <w:sz w:val="22"/>
                <w:lang w:eastAsia="en-US"/>
              </w:rPr>
              <w:t>upporting discovery</w:t>
            </w:r>
            <w:r w:rsidRPr="004855E3" w:rsidR="00CC3171">
              <w:rPr>
                <w:rFonts w:ascii="Montserrat" w:hAnsi="Montserrat" w:cs="Arial"/>
                <w:bCs/>
                <w:sz w:val="22"/>
                <w:lang w:eastAsia="en-US"/>
              </w:rPr>
              <w:t>, concept, design and implementation</w:t>
            </w:r>
            <w:r w:rsidRPr="004855E3" w:rsidR="00701C7B">
              <w:rPr>
                <w:rFonts w:ascii="Montserrat" w:hAnsi="Montserrat" w:cs="Arial"/>
                <w:bCs/>
                <w:sz w:val="22"/>
                <w:lang w:eastAsia="en-US"/>
              </w:rPr>
              <w:t xml:space="preserve"> phases of technology changes, </w:t>
            </w:r>
            <w:r w:rsidRPr="004855E3" w:rsidR="00D3519D">
              <w:rPr>
                <w:rFonts w:ascii="Montserrat" w:hAnsi="Montserrat" w:cs="Arial"/>
                <w:bCs/>
                <w:sz w:val="22"/>
                <w:lang w:eastAsia="en-US"/>
              </w:rPr>
              <w:t>working closely with business stakeholders to define objectives. Preparing documentation</w:t>
            </w:r>
            <w:r w:rsidRPr="004855E3" w:rsidR="008509ED">
              <w:rPr>
                <w:rFonts w:ascii="Montserrat" w:hAnsi="Montserrat" w:cs="Arial"/>
                <w:bCs/>
                <w:sz w:val="22"/>
                <w:lang w:eastAsia="en-US"/>
              </w:rPr>
              <w:t xml:space="preserve"> making clear recommendations</w:t>
            </w:r>
            <w:r w:rsidRPr="004855E3" w:rsidR="00D3519D">
              <w:rPr>
                <w:rFonts w:ascii="Montserrat" w:hAnsi="Montserrat" w:cs="Arial"/>
                <w:bCs/>
                <w:sz w:val="22"/>
                <w:lang w:eastAsia="en-US"/>
              </w:rPr>
              <w:t xml:space="preserve"> to enable strategic decision</w:t>
            </w:r>
            <w:r w:rsidRPr="004855E3" w:rsidR="008509ED">
              <w:rPr>
                <w:rFonts w:ascii="Montserrat" w:hAnsi="Montserrat" w:cs="Arial"/>
                <w:bCs/>
                <w:sz w:val="22"/>
                <w:lang w:eastAsia="en-US"/>
              </w:rPr>
              <w:t xml:space="preserve">s. </w:t>
            </w:r>
            <w:r w:rsidRPr="004855E3" w:rsidR="00CB58ED">
              <w:rPr>
                <w:rFonts w:ascii="Montserrat" w:hAnsi="Montserrat" w:cs="Arial"/>
                <w:bCs/>
                <w:sz w:val="22"/>
                <w:lang w:eastAsia="en-US"/>
              </w:rPr>
              <w:t xml:space="preserve">Leading on Business Process Management and Optimisation, </w:t>
            </w:r>
            <w:r w:rsidRPr="004855E3" w:rsidR="00291017">
              <w:rPr>
                <w:rFonts w:ascii="Montserrat" w:hAnsi="Montserrat" w:cs="Arial"/>
                <w:bCs/>
                <w:sz w:val="22"/>
                <w:lang w:eastAsia="en-US"/>
              </w:rPr>
              <w:t>supporting BAU upgrades</w:t>
            </w:r>
            <w:r w:rsidRPr="004855E3" w:rsidR="00C1775C">
              <w:rPr>
                <w:rFonts w:ascii="Montserrat" w:hAnsi="Montserrat" w:cs="Arial"/>
                <w:bCs/>
                <w:sz w:val="22"/>
                <w:lang w:eastAsia="en-US"/>
              </w:rPr>
              <w:t xml:space="preserve"> always seeking to improve and delivery business value. </w:t>
            </w:r>
          </w:p>
          <w:p w:rsidRPr="003E3CED" w:rsidR="00B80D24" w:rsidP="009F0B63" w:rsidRDefault="008509ED" w14:paraId="7237043F" w14:textId="0363E788">
            <w:pPr>
              <w:rPr>
                <w:rFonts w:ascii="Montserrat" w:hAnsi="Montserrat" w:cs="Arial"/>
                <w:b/>
                <w:sz w:val="22"/>
                <w:szCs w:val="20"/>
                <w:lang w:eastAsia="en-US"/>
              </w:rPr>
            </w:pPr>
            <w:r w:rsidRPr="004855E3">
              <w:rPr>
                <w:rFonts w:ascii="Montserrat" w:hAnsi="Montserrat" w:cs="Arial"/>
                <w:bCs/>
                <w:sz w:val="22"/>
                <w:lang w:eastAsia="en-US"/>
              </w:rPr>
              <w:t>Working across both Agile and Waterfall approaches</w:t>
            </w:r>
            <w:r w:rsidRPr="004855E3" w:rsidR="006D5C2F">
              <w:rPr>
                <w:rFonts w:ascii="Montserrat" w:hAnsi="Montserrat" w:cs="Arial"/>
                <w:bCs/>
                <w:sz w:val="22"/>
                <w:lang w:eastAsia="en-US"/>
              </w:rPr>
              <w:t xml:space="preserve">, </w:t>
            </w:r>
            <w:r w:rsidRPr="004855E3" w:rsidR="00C1775C">
              <w:rPr>
                <w:rFonts w:ascii="Montserrat" w:hAnsi="Montserrat" w:cs="Arial"/>
                <w:bCs/>
                <w:sz w:val="22"/>
                <w:lang w:eastAsia="en-US"/>
              </w:rPr>
              <w:t>you will be</w:t>
            </w:r>
            <w:r w:rsidRPr="004855E3" w:rsidR="006D5C2F">
              <w:rPr>
                <w:rFonts w:ascii="Montserrat" w:hAnsi="Montserrat" w:cs="Arial"/>
                <w:bCs/>
                <w:sz w:val="22"/>
                <w:lang w:eastAsia="en-US"/>
              </w:rPr>
              <w:t xml:space="preserve"> the bridge between the business and the technology function.</w:t>
            </w:r>
            <w:r w:rsidRPr="003E3CED" w:rsidR="006D5C2F">
              <w:rPr>
                <w:rFonts w:ascii="Montserrat" w:hAnsi="Montserrat" w:cs="Arial"/>
                <w:b/>
                <w:sz w:val="22"/>
                <w:szCs w:val="20"/>
                <w:lang w:eastAsia="en-US"/>
              </w:rPr>
              <w:t xml:space="preserve"> </w:t>
            </w:r>
          </w:p>
        </w:tc>
      </w:tr>
    </w:tbl>
    <w:p w:rsidR="00B80D24" w:rsidP="00B80D24" w:rsidRDefault="00B80D24" w14:paraId="0A749F86" w14:textId="77777777">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113"/>
        <w:gridCol w:w="8754"/>
        <w:gridCol w:w="113"/>
      </w:tblGrid>
      <w:tr w:rsidRPr="008F12C7" w:rsidR="00B80D24" w:rsidTr="2E67A448" w14:paraId="45F2546F" w14:textId="77777777">
        <w:trPr>
          <w:gridBefore w:val="1"/>
          <w:wBefore w:w="113" w:type="dxa"/>
          <w:trHeight w:val="287"/>
        </w:trPr>
        <w:tc>
          <w:tcPr>
            <w:tcW w:w="8867" w:type="dxa"/>
            <w:gridSpan w:val="2"/>
            <w:shd w:val="clear" w:color="auto" w:fill="001E62"/>
            <w:tcMar/>
          </w:tcPr>
          <w:p w:rsidRPr="00B80D24" w:rsidR="00B80D24" w:rsidP="009F0B63" w:rsidRDefault="00B80D24" w14:paraId="37189AAB" w14:textId="77777777">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Pr="007A6162" w:rsidR="00EE38B1" w:rsidTr="2E67A448" w14:paraId="1AC07329" w14:textId="77777777">
        <w:trPr>
          <w:gridAfter w:val="1"/>
          <w:wAfter w:w="113" w:type="dxa"/>
          <w:trHeight w:val="748"/>
        </w:trPr>
        <w:tc>
          <w:tcPr>
            <w:tcW w:w="8867" w:type="dxa"/>
            <w:gridSpan w:val="2"/>
            <w:tcMar/>
          </w:tcPr>
          <w:p w:rsidRPr="00EE38B1" w:rsidR="00EE38B1" w:rsidP="00EE38B1" w:rsidRDefault="00EE38B1" w14:paraId="7C9DF6A5" w14:textId="77777777">
            <w:pPr>
              <w:rPr>
                <w:rFonts w:ascii="Montserrat" w:hAnsi="Montserrat" w:cs="Arial"/>
                <w:b/>
                <w:sz w:val="22"/>
                <w:szCs w:val="20"/>
                <w:u w:val="single"/>
                <w:lang w:eastAsia="en-US"/>
              </w:rPr>
            </w:pPr>
            <w:r w:rsidRPr="00EE38B1">
              <w:rPr>
                <w:rFonts w:ascii="Montserrat" w:hAnsi="Montserrat" w:cs="Arial"/>
                <w:b/>
                <w:sz w:val="22"/>
                <w:szCs w:val="20"/>
                <w:u w:val="single"/>
                <w:lang w:eastAsia="en-US"/>
              </w:rPr>
              <w:t>Key areas of accountability:</w:t>
            </w:r>
          </w:p>
          <w:p w:rsidRPr="006B6C72" w:rsidR="006B6C72" w:rsidP="006B6C72" w:rsidRDefault="006B6C72" w14:paraId="2CA8F9FB" w14:textId="77777777">
            <w:pPr>
              <w:spacing w:after="200" w:line="276" w:lineRule="auto"/>
              <w:rPr>
                <w:rFonts w:ascii="Montserrat" w:hAnsi="Montserrat" w:eastAsia="Calibri" w:cs="Arial"/>
                <w:b/>
                <w:color w:val="001E61" w:themeColor="text1"/>
                <w:szCs w:val="20"/>
                <w:lang w:val="en-GB" w:eastAsia="en-US"/>
              </w:rPr>
            </w:pPr>
            <w:r w:rsidRPr="006B6C72">
              <w:rPr>
                <w:rFonts w:ascii="Montserrat" w:hAnsi="Montserrat" w:eastAsia="Calibri" w:cs="Arial"/>
                <w:b/>
                <w:color w:val="001E61" w:themeColor="text1"/>
                <w:szCs w:val="20"/>
                <w:lang w:val="en-GB" w:eastAsia="en-US"/>
              </w:rPr>
              <w:t xml:space="preserve">Delivery and Support </w:t>
            </w:r>
          </w:p>
          <w:p w:rsidRPr="006B6C72" w:rsidR="006B6C72" w:rsidP="006B6C72" w:rsidRDefault="006B6C72" w14:paraId="698AEB92" w14:textId="77777777">
            <w:pPr>
              <w:numPr>
                <w:ilvl w:val="0"/>
                <w:numId w:val="20"/>
              </w:numPr>
              <w:spacing w:after="200" w:line="276" w:lineRule="auto"/>
              <w:contextualSpacing/>
              <w:rPr>
                <w:rFonts w:ascii="Montserrat" w:hAnsi="Montserrat" w:eastAsia="Calibri" w:cs="Arial"/>
                <w:color w:val="001E61" w:themeColor="text1"/>
                <w:szCs w:val="20"/>
                <w:lang w:val="en-GB" w:eastAsia="en-US"/>
              </w:rPr>
            </w:pPr>
            <w:r w:rsidRPr="006B6C72">
              <w:rPr>
                <w:rFonts w:ascii="Montserrat" w:hAnsi="Montserrat" w:eastAsia="Calibri" w:cs="Arial"/>
                <w:color w:val="001E61" w:themeColor="text1"/>
                <w:szCs w:val="20"/>
                <w:lang w:val="en-GB" w:eastAsia="en-US"/>
              </w:rPr>
              <w:t xml:space="preserve">Apply specialist technical knowledge across a range of different areas to deliver required services in line with defined processes, escalating queries or tasks if outside own technical knowledge and/or standard procedure for own area. </w:t>
            </w:r>
          </w:p>
          <w:p w:rsidRPr="006B6C72" w:rsidR="006B6C72" w:rsidP="006B6C72" w:rsidRDefault="006B6C72" w14:paraId="117C34A1" w14:textId="77777777">
            <w:pPr>
              <w:numPr>
                <w:ilvl w:val="0"/>
                <w:numId w:val="20"/>
              </w:numPr>
              <w:spacing w:after="200" w:line="276" w:lineRule="auto"/>
              <w:contextualSpacing/>
              <w:rPr>
                <w:rFonts w:ascii="Montserrat" w:hAnsi="Montserrat" w:eastAsia="Calibri" w:cs="Arial"/>
                <w:color w:val="001E61" w:themeColor="text1"/>
                <w:szCs w:val="20"/>
                <w:lang w:val="en-GB" w:eastAsia="en-US"/>
              </w:rPr>
            </w:pPr>
            <w:r w:rsidRPr="006B6C72">
              <w:rPr>
                <w:rFonts w:ascii="Montserrat" w:hAnsi="Montserrat" w:eastAsia="Calibri" w:cs="Arial"/>
                <w:color w:val="001E61" w:themeColor="text1"/>
                <w:szCs w:val="20"/>
                <w:lang w:val="en-GB" w:eastAsia="en-US"/>
              </w:rPr>
              <w:t xml:space="preserve">Respond to requests from all stakeholders, providing specialist advice to deliver the information and/or understanding they require and provide an excellent service. </w:t>
            </w:r>
          </w:p>
          <w:p w:rsidRPr="006B6C72" w:rsidR="006B6C72" w:rsidP="006B6C72" w:rsidRDefault="006B6C72" w14:paraId="64FBD03D" w14:textId="77777777">
            <w:pPr>
              <w:numPr>
                <w:ilvl w:val="0"/>
                <w:numId w:val="20"/>
              </w:numPr>
              <w:spacing w:after="200" w:line="276" w:lineRule="auto"/>
              <w:contextualSpacing/>
              <w:rPr>
                <w:rFonts w:ascii="Montserrat" w:hAnsi="Montserrat" w:eastAsia="Calibri" w:cs="Arial"/>
                <w:color w:val="001E61" w:themeColor="text1"/>
                <w:szCs w:val="20"/>
                <w:lang w:val="en-GB" w:eastAsia="en-US"/>
              </w:rPr>
            </w:pPr>
            <w:r w:rsidRPr="006B6C72">
              <w:rPr>
                <w:rFonts w:ascii="Montserrat" w:hAnsi="Montserrat" w:eastAsia="Calibri" w:cs="Arial"/>
                <w:color w:val="001E61" w:themeColor="text1"/>
                <w:szCs w:val="20"/>
                <w:lang w:val="en-GB" w:eastAsia="en-US"/>
              </w:rPr>
              <w:t xml:space="preserve">Resolve operational day-to-day issues referred from across the School, ensuring an efficient and first-class service is extended to all stakeholders. </w:t>
            </w:r>
          </w:p>
          <w:p w:rsidRPr="006B6C72" w:rsidR="006B6C72" w:rsidP="006B6C72" w:rsidRDefault="006B6C72" w14:paraId="2B70A681" w14:textId="2F786D88">
            <w:pPr>
              <w:numPr>
                <w:ilvl w:val="0"/>
                <w:numId w:val="20"/>
              </w:numPr>
              <w:spacing w:after="200" w:line="276" w:lineRule="auto"/>
              <w:contextualSpacing/>
              <w:rPr>
                <w:rFonts w:ascii="Montserrat" w:hAnsi="Montserrat" w:eastAsia="Calibri" w:cs="Arial"/>
                <w:color w:val="001E61" w:themeColor="text1"/>
                <w:szCs w:val="20"/>
                <w:lang w:val="en-GB" w:eastAsia="en-US"/>
              </w:rPr>
            </w:pPr>
            <w:r w:rsidRPr="006B6C72">
              <w:rPr>
                <w:rFonts w:ascii="Montserrat" w:hAnsi="Montserrat" w:eastAsia="Calibri" w:cs="Arial"/>
                <w:color w:val="001E61" w:themeColor="text1"/>
                <w:szCs w:val="20"/>
                <w:lang w:val="en-GB" w:eastAsia="en-US"/>
              </w:rPr>
              <w:t xml:space="preserve">Design and develop materials and policy guidance, for use in the provision of an efficient and effective business support service. </w:t>
            </w:r>
          </w:p>
          <w:p w:rsidRPr="006B6C72" w:rsidR="006B6C72" w:rsidP="006B6C72" w:rsidRDefault="006B6C72" w14:paraId="1BB05D63" w14:textId="77777777">
            <w:pPr>
              <w:numPr>
                <w:ilvl w:val="0"/>
                <w:numId w:val="20"/>
              </w:numPr>
              <w:spacing w:after="200" w:line="276" w:lineRule="auto"/>
              <w:contextualSpacing/>
              <w:rPr>
                <w:rFonts w:ascii="Montserrat" w:hAnsi="Montserrat" w:eastAsia="Calibri" w:cs="Arial"/>
                <w:color w:val="001E61" w:themeColor="text1"/>
                <w:szCs w:val="20"/>
                <w:lang w:val="en-GB" w:eastAsia="en-US"/>
              </w:rPr>
            </w:pPr>
            <w:r w:rsidRPr="006B6C72">
              <w:rPr>
                <w:rFonts w:ascii="Montserrat" w:hAnsi="Montserrat" w:eastAsia="Calibri" w:cs="Arial"/>
                <w:color w:val="001E61" w:themeColor="text1"/>
                <w:szCs w:val="20"/>
                <w:lang w:val="en-GB" w:eastAsia="en-US"/>
              </w:rPr>
              <w:t xml:space="preserve">Provide training to colleagues or stakeholders on an area of specialism to upskill and educate others in the business support services provided. </w:t>
            </w:r>
          </w:p>
          <w:p w:rsidR="00456C85" w:rsidP="00EE38B1" w:rsidRDefault="00456C85" w14:paraId="13836714" w14:textId="77777777">
            <w:pPr>
              <w:spacing w:after="200" w:line="276" w:lineRule="auto"/>
              <w:rPr>
                <w:rFonts w:ascii="Montserrat" w:hAnsi="Montserrat" w:cs="Arial"/>
                <w:b/>
                <w:sz w:val="22"/>
                <w:szCs w:val="20"/>
                <w:lang w:eastAsia="en-US"/>
              </w:rPr>
            </w:pPr>
          </w:p>
          <w:p w:rsidRPr="00EE38B1" w:rsidR="00EE38B1" w:rsidP="00EE38B1" w:rsidRDefault="00EE38B1" w14:paraId="106927D0" w14:textId="2FCAD613">
            <w:pPr>
              <w:spacing w:after="20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Strategy and Planning </w:t>
            </w:r>
          </w:p>
          <w:p w:rsidRPr="00EE38B1" w:rsidR="00EE38B1" w:rsidP="00EE38B1" w:rsidRDefault="00EE38B1" w14:paraId="2D29228B" w14:textId="77777777">
            <w:pPr>
              <w:pStyle w:val="ListParagraph"/>
              <w:numPr>
                <w:ilvl w:val="0"/>
                <w:numId w:val="25"/>
              </w:numPr>
              <w:spacing w:after="200" w:line="276" w:lineRule="auto"/>
              <w:rPr>
                <w:rFonts w:ascii="Montserrat" w:hAnsi="Montserrat" w:cs="Arial"/>
                <w:szCs w:val="20"/>
              </w:rPr>
            </w:pPr>
            <w:r w:rsidRPr="00EE38B1">
              <w:rPr>
                <w:rFonts w:ascii="Montserrat" w:hAnsi="Montserrat" w:cs="Arial"/>
                <w:szCs w:val="20"/>
              </w:rPr>
              <w:t xml:space="preserve">Contribute to the development of strategy for the area, ensuring that plans are aligned to wider departmental strategy and overall School goals. </w:t>
            </w:r>
          </w:p>
          <w:p w:rsidRPr="00EE38B1" w:rsidR="00EE38B1" w:rsidP="00EE38B1" w:rsidRDefault="00EE38B1" w14:paraId="1E1EE904" w14:textId="77777777">
            <w:pPr>
              <w:pStyle w:val="ListParagraph"/>
              <w:numPr>
                <w:ilvl w:val="0"/>
                <w:numId w:val="25"/>
              </w:numPr>
              <w:spacing w:after="200" w:line="276" w:lineRule="auto"/>
              <w:rPr>
                <w:rFonts w:ascii="Montserrat" w:hAnsi="Montserrat" w:cs="Arial"/>
                <w:szCs w:val="20"/>
              </w:rPr>
            </w:pPr>
            <w:r w:rsidRPr="00EE38B1">
              <w:rPr>
                <w:rFonts w:ascii="Montserrat" w:hAnsi="Montserrat" w:cs="Arial"/>
                <w:szCs w:val="20"/>
              </w:rPr>
              <w:t xml:space="preserve">Contribute to the development of broader operational plans, manage operational plans in own area and enable successful implementation by prioritising and aligning planned activities. </w:t>
            </w:r>
          </w:p>
          <w:p w:rsidRPr="00EE38B1" w:rsidR="00EE38B1" w:rsidP="00EE38B1" w:rsidRDefault="00EE38B1" w14:paraId="22DE12F9" w14:textId="77777777">
            <w:pPr>
              <w:pStyle w:val="ListParagraph"/>
              <w:numPr>
                <w:ilvl w:val="0"/>
                <w:numId w:val="25"/>
              </w:numPr>
              <w:spacing w:after="200" w:line="276" w:lineRule="auto"/>
              <w:rPr>
                <w:rFonts w:ascii="Montserrat" w:hAnsi="Montserrat" w:cs="Arial"/>
                <w:szCs w:val="20"/>
              </w:rPr>
            </w:pPr>
            <w:r w:rsidRPr="00EE38B1">
              <w:rPr>
                <w:rFonts w:ascii="Montserrat" w:hAnsi="Montserrat" w:cs="Arial"/>
                <w:szCs w:val="20"/>
              </w:rPr>
              <w:t xml:space="preserve">Contribute to the development of Key Performance Indicators to support the assessment of the quality and efficiency of service delivery. </w:t>
            </w:r>
          </w:p>
          <w:p w:rsidRPr="00EE38B1" w:rsidR="00EE38B1" w:rsidP="00EE38B1" w:rsidRDefault="00EE38B1" w14:paraId="3C8AB01A" w14:textId="77777777">
            <w:pPr>
              <w:spacing w:after="200" w:line="276" w:lineRule="auto"/>
              <w:rPr>
                <w:rFonts w:ascii="Montserrat" w:hAnsi="Montserrat" w:cs="Arial"/>
                <w:b/>
                <w:sz w:val="22"/>
                <w:szCs w:val="20"/>
                <w:lang w:eastAsia="en-US"/>
              </w:rPr>
            </w:pPr>
            <w:r w:rsidRPr="00EE38B1">
              <w:rPr>
                <w:rFonts w:ascii="Montserrat" w:hAnsi="Montserrat" w:cs="Arial"/>
                <w:b/>
                <w:sz w:val="22"/>
                <w:szCs w:val="20"/>
                <w:lang w:eastAsia="en-US"/>
              </w:rPr>
              <w:lastRenderedPageBreak/>
              <w:t xml:space="preserve">Partnering and Service Delivery </w:t>
            </w:r>
          </w:p>
          <w:p w:rsidRPr="00EE38B1" w:rsidR="00EE38B1" w:rsidP="00EE38B1" w:rsidRDefault="00EE38B1" w14:paraId="2F92A086" w14:textId="77777777">
            <w:pPr>
              <w:pStyle w:val="ListParagraph"/>
              <w:numPr>
                <w:ilvl w:val="0"/>
                <w:numId w:val="26"/>
              </w:numPr>
              <w:spacing w:after="200" w:line="276" w:lineRule="auto"/>
              <w:rPr>
                <w:rFonts w:ascii="Montserrat" w:hAnsi="Montserrat" w:cs="Arial"/>
                <w:szCs w:val="20"/>
              </w:rPr>
            </w:pPr>
            <w:r w:rsidRPr="00EE38B1">
              <w:rPr>
                <w:rFonts w:ascii="Montserrat" w:hAnsi="Montserrat" w:cs="Arial"/>
                <w:szCs w:val="20"/>
              </w:rPr>
              <w:t xml:space="preserve">Partner with relevant area to understand their business goals and provide them with professional or technical advice, sharing expertise and information to support effective decision-making. </w:t>
            </w:r>
          </w:p>
          <w:p w:rsidRPr="00EE38B1" w:rsidR="00EE38B1" w:rsidP="00EE38B1" w:rsidRDefault="00EE38B1" w14:paraId="27250EAC" w14:textId="77777777">
            <w:pPr>
              <w:pStyle w:val="ListParagraph"/>
              <w:numPr>
                <w:ilvl w:val="0"/>
                <w:numId w:val="26"/>
              </w:numPr>
              <w:spacing w:after="200" w:line="276" w:lineRule="auto"/>
              <w:rPr>
                <w:rFonts w:ascii="Montserrat" w:hAnsi="Montserrat" w:cs="Arial"/>
                <w:szCs w:val="20"/>
              </w:rPr>
            </w:pPr>
            <w:r w:rsidRPr="00EE38B1">
              <w:rPr>
                <w:rFonts w:ascii="Montserrat" w:hAnsi="Montserrat" w:cs="Arial"/>
                <w:szCs w:val="20"/>
              </w:rPr>
              <w:t xml:space="preserve">Use specialist knowledge and information to diagnose and resolve technical issues within agreed parameters, escalating the most complex where appropriate. </w:t>
            </w:r>
          </w:p>
          <w:p w:rsidRPr="00EE38B1" w:rsidR="00EE38B1" w:rsidP="00EE38B1" w:rsidRDefault="00EE38B1" w14:paraId="53B095BB" w14:textId="77777777">
            <w:pPr>
              <w:pStyle w:val="ListParagraph"/>
              <w:numPr>
                <w:ilvl w:val="0"/>
                <w:numId w:val="26"/>
              </w:numPr>
              <w:spacing w:after="200" w:line="276" w:lineRule="auto"/>
              <w:rPr>
                <w:rFonts w:ascii="Montserrat" w:hAnsi="Montserrat" w:cs="Arial"/>
                <w:szCs w:val="20"/>
              </w:rPr>
            </w:pPr>
            <w:r w:rsidRPr="00EE38B1">
              <w:rPr>
                <w:rFonts w:ascii="Montserrat" w:hAnsi="Montserrat" w:cs="Arial"/>
                <w:szCs w:val="20"/>
              </w:rPr>
              <w:t xml:space="preserve">Manage the delivery of activities within a specialist area, in line with relevant policies and procedures, to ensure performance meets set targets/key performance indicators to support the School in the delivery of a first-class service. </w:t>
            </w:r>
          </w:p>
          <w:p w:rsidRPr="00EE38B1" w:rsidR="00EE38B1" w:rsidP="00EE38B1" w:rsidRDefault="00EE38B1" w14:paraId="386CF815" w14:textId="77777777">
            <w:pPr>
              <w:spacing w:after="20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Analysis and Reporting </w:t>
            </w:r>
          </w:p>
          <w:p w:rsidRPr="00EE38B1" w:rsidR="00EE38B1" w:rsidP="00EE38B1" w:rsidRDefault="00EE38B1" w14:paraId="47760C9A" w14:textId="77777777">
            <w:pPr>
              <w:pStyle w:val="ListParagraph"/>
              <w:numPr>
                <w:ilvl w:val="0"/>
                <w:numId w:val="27"/>
              </w:numPr>
              <w:spacing w:after="200" w:line="276" w:lineRule="auto"/>
              <w:rPr>
                <w:rFonts w:ascii="Montserrat" w:hAnsi="Montserrat" w:cs="Arial"/>
                <w:szCs w:val="20"/>
              </w:rPr>
            </w:pPr>
            <w:r w:rsidRPr="00EE38B1">
              <w:rPr>
                <w:rFonts w:ascii="Montserrat" w:hAnsi="Montserrat" w:cs="Arial"/>
                <w:szCs w:val="20"/>
              </w:rPr>
              <w:t xml:space="preserve">Process complex data and apply technical knowledge when conducting root cause analysis to identify solutions to complex issues/unique requests from students, colleagues or stakeholders from across the School. </w:t>
            </w:r>
          </w:p>
          <w:p w:rsidRPr="00EE38B1" w:rsidR="00EE38B1" w:rsidP="00EE38B1" w:rsidRDefault="00EE38B1" w14:paraId="16CE5B05" w14:textId="77777777">
            <w:pPr>
              <w:pStyle w:val="ListParagraph"/>
              <w:numPr>
                <w:ilvl w:val="0"/>
                <w:numId w:val="27"/>
              </w:numPr>
              <w:spacing w:after="200" w:line="276" w:lineRule="auto"/>
              <w:rPr>
                <w:rFonts w:ascii="Montserrat" w:hAnsi="Montserrat" w:cs="Arial"/>
                <w:szCs w:val="20"/>
              </w:rPr>
            </w:pPr>
            <w:r w:rsidRPr="00EE38B1">
              <w:rPr>
                <w:rFonts w:ascii="Montserrat" w:hAnsi="Montserrat" w:cs="Arial"/>
                <w:szCs w:val="20"/>
              </w:rPr>
              <w:t xml:space="preserve">Extract data from multiple sources, check its integrity and produce reports for use by management. </w:t>
            </w:r>
          </w:p>
          <w:p w:rsidRPr="00EE38B1" w:rsidR="00EE38B1" w:rsidP="00EE38B1" w:rsidRDefault="00EE38B1" w14:paraId="058697F3" w14:textId="77777777">
            <w:pPr>
              <w:pStyle w:val="ListParagraph"/>
              <w:numPr>
                <w:ilvl w:val="0"/>
                <w:numId w:val="27"/>
              </w:numPr>
              <w:spacing w:after="200" w:line="276" w:lineRule="auto"/>
              <w:rPr>
                <w:rFonts w:ascii="Montserrat" w:hAnsi="Montserrat" w:cs="Arial"/>
                <w:szCs w:val="20"/>
              </w:rPr>
            </w:pPr>
            <w:r w:rsidRPr="00EE38B1">
              <w:rPr>
                <w:rFonts w:ascii="Montserrat" w:hAnsi="Montserrat" w:cs="Arial"/>
                <w:szCs w:val="20"/>
              </w:rPr>
              <w:t xml:space="preserve">Liaise across the team to prepare complex reports to inform review, planning and decision-making. </w:t>
            </w:r>
          </w:p>
          <w:p w:rsidRPr="00EE38B1" w:rsidR="00EE38B1" w:rsidP="00EE38B1" w:rsidRDefault="00EE38B1" w14:paraId="1780038C" w14:textId="77777777">
            <w:pPr>
              <w:spacing w:after="20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Compliance </w:t>
            </w:r>
          </w:p>
          <w:p w:rsidRPr="00EE38B1" w:rsidR="00EE38B1" w:rsidP="00EE38B1" w:rsidRDefault="00EE38B1" w14:paraId="2514C32A" w14:textId="77777777">
            <w:pPr>
              <w:pStyle w:val="ListParagraph"/>
              <w:numPr>
                <w:ilvl w:val="0"/>
                <w:numId w:val="28"/>
              </w:numPr>
              <w:spacing w:after="200" w:line="276" w:lineRule="auto"/>
              <w:rPr>
                <w:rFonts w:ascii="Montserrat" w:hAnsi="Montserrat" w:cs="Arial"/>
                <w:szCs w:val="20"/>
              </w:rPr>
            </w:pPr>
            <w:r w:rsidRPr="00EE38B1">
              <w:rPr>
                <w:rFonts w:ascii="Montserrat" w:hAnsi="Montserrat" w:cs="Arial"/>
                <w:szCs w:val="20"/>
              </w:rPr>
              <w:t>Provide advice to colleagues and stakeholders on the interpretation of policies and procedures for an area of specialism, and support monitoring, to ensure compliance across the School.</w:t>
            </w:r>
          </w:p>
          <w:p w:rsidRPr="00EE38B1" w:rsidR="00EE38B1" w:rsidP="00EE38B1" w:rsidRDefault="00EE38B1" w14:paraId="288FE9AB" w14:textId="77777777">
            <w:pPr>
              <w:spacing w:after="20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Supplier/Contractor Management </w:t>
            </w:r>
          </w:p>
          <w:p w:rsidRPr="00EE38B1" w:rsidR="00EE38B1" w:rsidP="00EE38B1" w:rsidRDefault="00EE38B1" w14:paraId="3403FC92" w14:textId="77777777">
            <w:pPr>
              <w:pStyle w:val="ListParagraph"/>
              <w:numPr>
                <w:ilvl w:val="0"/>
                <w:numId w:val="28"/>
              </w:numPr>
              <w:spacing w:after="200" w:line="276" w:lineRule="auto"/>
              <w:rPr>
                <w:rFonts w:ascii="Montserrat" w:hAnsi="Montserrat" w:cs="Arial"/>
                <w:szCs w:val="20"/>
              </w:rPr>
            </w:pPr>
            <w:r w:rsidRPr="00EE38B1">
              <w:rPr>
                <w:rFonts w:ascii="Montserrat" w:hAnsi="Montserrat" w:cs="Arial"/>
                <w:szCs w:val="20"/>
              </w:rPr>
              <w:t xml:space="preserve">Monitor the quality of work delivered by third-party suppliers and agencies against service level agreements to ensure it is to the required standard, and provide feedback on performance to management. Take action as necessary based on feedback and escalate issue resolution when required. </w:t>
            </w:r>
          </w:p>
          <w:p w:rsidRPr="00EE38B1" w:rsidR="00EE38B1" w:rsidP="00EE38B1" w:rsidRDefault="00EE38B1" w14:paraId="17FD3067" w14:textId="77777777">
            <w:pPr>
              <w:spacing w:after="20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Collaboration </w:t>
            </w:r>
          </w:p>
          <w:p w:rsidRPr="00EE38B1" w:rsidR="00EE38B1" w:rsidP="00EE38B1" w:rsidRDefault="00EE38B1" w14:paraId="67369E35" w14:textId="77777777">
            <w:pPr>
              <w:pStyle w:val="ListParagraph"/>
              <w:numPr>
                <w:ilvl w:val="0"/>
                <w:numId w:val="28"/>
              </w:numPr>
              <w:spacing w:after="200" w:line="276" w:lineRule="auto"/>
              <w:rPr>
                <w:rFonts w:ascii="Montserrat" w:hAnsi="Montserrat" w:cs="Arial"/>
                <w:szCs w:val="20"/>
              </w:rPr>
            </w:pPr>
            <w:r w:rsidRPr="00EE38B1">
              <w:rPr>
                <w:rFonts w:ascii="Montserrat" w:hAnsi="Montserrat" w:cs="Arial"/>
                <w:szCs w:val="20"/>
              </w:rPr>
              <w:t xml:space="preserve">Partner, and build strong relationships with relevant areas to ensure good understanding of their business goals and that advice/service delivered meets and exceeds their needs. </w:t>
            </w:r>
          </w:p>
          <w:p w:rsidRPr="00EE38B1" w:rsidR="00EE38B1" w:rsidP="00EE38B1" w:rsidRDefault="00EE38B1" w14:paraId="35603956" w14:textId="77777777">
            <w:pPr>
              <w:pStyle w:val="ListParagraph"/>
              <w:numPr>
                <w:ilvl w:val="0"/>
                <w:numId w:val="28"/>
              </w:numPr>
              <w:spacing w:after="200" w:line="276" w:lineRule="auto"/>
              <w:rPr>
                <w:rFonts w:ascii="Montserrat" w:hAnsi="Montserrat" w:cs="Arial"/>
                <w:szCs w:val="20"/>
              </w:rPr>
            </w:pPr>
            <w:r w:rsidRPr="00EE38B1">
              <w:rPr>
                <w:rFonts w:ascii="Montserrat" w:hAnsi="Montserrat" w:cs="Arial"/>
                <w:szCs w:val="20"/>
              </w:rPr>
              <w:t xml:space="preserve">Develop and enhance relationships with stakeholders across the School to facilitate improved communication, support implementation of change programmes, and to monitor the level of satisfaction with service delivery. </w:t>
            </w:r>
          </w:p>
          <w:p w:rsidRPr="00EE38B1" w:rsidR="00EE38B1" w:rsidP="00EE38B1" w:rsidRDefault="00EE38B1" w14:paraId="4784692A" w14:textId="77777777">
            <w:pPr>
              <w:pStyle w:val="ListParagraph"/>
              <w:numPr>
                <w:ilvl w:val="0"/>
                <w:numId w:val="28"/>
              </w:numPr>
              <w:spacing w:after="200" w:line="276" w:lineRule="auto"/>
              <w:rPr>
                <w:rFonts w:ascii="Montserrat" w:hAnsi="Montserrat" w:cs="Arial"/>
                <w:szCs w:val="20"/>
              </w:rPr>
            </w:pPr>
            <w:r w:rsidRPr="00EE38B1">
              <w:rPr>
                <w:rFonts w:ascii="Montserrat" w:hAnsi="Montserrat" w:cs="Arial"/>
                <w:szCs w:val="20"/>
              </w:rPr>
              <w:t xml:space="preserve">Represent the team to colleagues, stakeholders and cross-School groups, enabling cross-department working, spotting and initiating opportunities to collaborate for best business solutions. </w:t>
            </w:r>
          </w:p>
          <w:p w:rsidRPr="00EE38B1" w:rsidR="00EE38B1" w:rsidP="00EE38B1" w:rsidRDefault="00EE38B1" w14:paraId="3DC350B1" w14:textId="77777777">
            <w:pPr>
              <w:spacing w:after="20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Project Management </w:t>
            </w:r>
          </w:p>
          <w:p w:rsidRPr="00EE38B1" w:rsidR="00EE38B1" w:rsidP="00EE38B1" w:rsidRDefault="00EE38B1" w14:paraId="08FB6760" w14:textId="77777777">
            <w:pPr>
              <w:pStyle w:val="ListParagraph"/>
              <w:numPr>
                <w:ilvl w:val="0"/>
                <w:numId w:val="29"/>
              </w:numPr>
              <w:spacing w:after="200" w:line="276" w:lineRule="auto"/>
              <w:rPr>
                <w:rFonts w:ascii="Montserrat" w:hAnsi="Montserrat" w:cs="Arial"/>
                <w:szCs w:val="20"/>
              </w:rPr>
            </w:pPr>
            <w:r w:rsidRPr="00EE38B1">
              <w:rPr>
                <w:rFonts w:ascii="Montserrat" w:hAnsi="Montserrat" w:cs="Arial"/>
                <w:szCs w:val="20"/>
              </w:rPr>
              <w:lastRenderedPageBreak/>
              <w:t xml:space="preserve">Lead on the delivery of a portfolio of projects in own area of specialism, or act as an expert resource to or manage a work stream in a large/complex project, managing external suppliers/ contractors to ensure successful delivery within budget and to quality standards and targets. </w:t>
            </w:r>
          </w:p>
          <w:p w:rsidRPr="00EE38B1" w:rsidR="00EE38B1" w:rsidP="00EE38B1" w:rsidRDefault="00EE38B1" w14:paraId="2FB995E2" w14:textId="77777777">
            <w:pPr>
              <w:spacing w:after="20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Financial Management </w:t>
            </w:r>
          </w:p>
          <w:p w:rsidRPr="00EE38B1" w:rsidR="00EE38B1" w:rsidP="00EE38B1" w:rsidRDefault="00EE38B1" w14:paraId="7DB7C7EE" w14:textId="77777777">
            <w:pPr>
              <w:pStyle w:val="ListParagraph"/>
              <w:numPr>
                <w:ilvl w:val="0"/>
                <w:numId w:val="29"/>
              </w:numPr>
              <w:spacing w:after="200" w:line="276" w:lineRule="auto"/>
              <w:rPr>
                <w:rFonts w:ascii="Montserrat" w:hAnsi="Montserrat" w:cs="Arial"/>
                <w:szCs w:val="20"/>
              </w:rPr>
            </w:pPr>
            <w:r w:rsidRPr="00EE38B1">
              <w:rPr>
                <w:rFonts w:ascii="Montserrat" w:hAnsi="Montserrat" w:cs="Arial"/>
                <w:szCs w:val="20"/>
              </w:rPr>
              <w:t xml:space="preserve">May oversee the co-ordination of financial planning and reporting, providing guidance as required to support colleagues to fulfil financial management responsibilities. </w:t>
            </w:r>
          </w:p>
          <w:p w:rsidRPr="00EE38B1" w:rsidR="00EE38B1" w:rsidP="00EE38B1" w:rsidRDefault="00EE38B1" w14:paraId="0E7DE495" w14:textId="77777777">
            <w:pPr>
              <w:pStyle w:val="ListParagraph"/>
              <w:numPr>
                <w:ilvl w:val="0"/>
                <w:numId w:val="29"/>
              </w:numPr>
              <w:spacing w:after="200" w:line="276" w:lineRule="auto"/>
              <w:rPr>
                <w:rFonts w:ascii="Montserrat" w:hAnsi="Montserrat" w:cs="Arial"/>
                <w:szCs w:val="20"/>
              </w:rPr>
            </w:pPr>
            <w:r w:rsidRPr="00EE38B1">
              <w:rPr>
                <w:rFonts w:ascii="Montserrat" w:hAnsi="Montserrat" w:cs="Arial"/>
                <w:szCs w:val="20"/>
              </w:rPr>
              <w:t xml:space="preserve">May carry responsibility for a specific budget, fulfilling financial management requirements and ensuring the effective use of financial resources within budget. </w:t>
            </w:r>
          </w:p>
          <w:p w:rsidRPr="00EE38B1" w:rsidR="00EE38B1" w:rsidP="00EE38B1" w:rsidRDefault="00EE38B1" w14:paraId="0EB6E9FF" w14:textId="77777777">
            <w:pPr>
              <w:spacing w:after="20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Process Improvement </w:t>
            </w:r>
          </w:p>
          <w:p w:rsidR="00EE38B1" w:rsidP="00EE38B1" w:rsidRDefault="00EE38B1" w14:paraId="1A3B8227" w14:textId="3BD3403A">
            <w:pPr>
              <w:pStyle w:val="ListParagraph"/>
              <w:numPr>
                <w:ilvl w:val="0"/>
                <w:numId w:val="30"/>
              </w:numPr>
              <w:spacing w:after="200" w:line="276" w:lineRule="auto"/>
              <w:rPr>
                <w:rFonts w:ascii="Montserrat" w:hAnsi="Montserrat" w:cs="Arial"/>
                <w:szCs w:val="20"/>
              </w:rPr>
            </w:pPr>
            <w:r w:rsidRPr="00EE38B1">
              <w:rPr>
                <w:rFonts w:ascii="Montserrat" w:hAnsi="Montserrat" w:cs="Arial"/>
                <w:szCs w:val="20"/>
              </w:rPr>
              <w:t xml:space="preserve">Research best practice in own area of expertise, and review and analyse detailed business models to support senior management in developing and improving policies, processes and systems relevant to a specialist area. </w:t>
            </w:r>
          </w:p>
          <w:p w:rsidRPr="00EE38B1" w:rsidR="00682853" w:rsidP="00EE38B1" w:rsidRDefault="00682853" w14:paraId="3253D434" w14:textId="3CA02860">
            <w:pPr>
              <w:pStyle w:val="ListParagraph"/>
              <w:numPr>
                <w:ilvl w:val="0"/>
                <w:numId w:val="30"/>
              </w:numPr>
              <w:spacing w:after="200" w:line="276" w:lineRule="auto"/>
              <w:rPr>
                <w:rFonts w:ascii="Montserrat" w:hAnsi="Montserrat" w:cs="Arial"/>
                <w:szCs w:val="20"/>
              </w:rPr>
            </w:pPr>
            <w:r>
              <w:rPr>
                <w:rFonts w:ascii="Montserrat" w:hAnsi="Montserrat" w:cs="Arial"/>
                <w:szCs w:val="20"/>
              </w:rPr>
              <w:t xml:space="preserve">Use </w:t>
            </w:r>
            <w:r w:rsidR="00F902A9">
              <w:rPr>
                <w:rFonts w:ascii="Montserrat" w:hAnsi="Montserrat" w:cs="Arial"/>
                <w:szCs w:val="20"/>
              </w:rPr>
              <w:t xml:space="preserve">various Analysis techniques to optimise business processes through our digital transformation portfolio. </w:t>
            </w:r>
          </w:p>
          <w:p w:rsidRPr="00EE38B1" w:rsidR="00EE38B1" w:rsidP="00EE38B1" w:rsidRDefault="00EE38B1" w14:paraId="77FCD394" w14:textId="77777777">
            <w:pPr>
              <w:spacing w:after="20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People Management </w:t>
            </w:r>
          </w:p>
          <w:p w:rsidRPr="00EE38B1" w:rsidR="00EE38B1" w:rsidP="00EE38B1" w:rsidRDefault="00F902A9" w14:paraId="394DC48F" w14:textId="6D4196FC">
            <w:pPr>
              <w:pStyle w:val="ListParagraph"/>
              <w:numPr>
                <w:ilvl w:val="0"/>
                <w:numId w:val="30"/>
              </w:numPr>
              <w:spacing w:after="200" w:line="276" w:lineRule="auto"/>
              <w:rPr>
                <w:rFonts w:ascii="Montserrat" w:hAnsi="Montserrat" w:cs="Arial"/>
                <w:szCs w:val="20"/>
              </w:rPr>
            </w:pPr>
            <w:r>
              <w:rPr>
                <w:rFonts w:ascii="Montserrat" w:hAnsi="Montserrat" w:cs="Arial"/>
                <w:szCs w:val="20"/>
              </w:rPr>
              <w:t xml:space="preserve">This role will not have direct line management, but within the matrix environment of Agile Delivery Teams, </w:t>
            </w:r>
            <w:r w:rsidR="008E4C61">
              <w:rPr>
                <w:rFonts w:ascii="Montserrat" w:hAnsi="Montserrat" w:cs="Arial"/>
                <w:szCs w:val="20"/>
              </w:rPr>
              <w:t xml:space="preserve">there may be </w:t>
            </w:r>
            <w:r w:rsidR="00B9724F">
              <w:rPr>
                <w:rFonts w:ascii="Montserrat" w:hAnsi="Montserrat" w:cs="Arial"/>
                <w:szCs w:val="20"/>
              </w:rPr>
              <w:t>occasions</w:t>
            </w:r>
            <w:r w:rsidR="008E4C61">
              <w:rPr>
                <w:rFonts w:ascii="Montserrat" w:hAnsi="Montserrat" w:cs="Arial"/>
                <w:szCs w:val="20"/>
              </w:rPr>
              <w:t xml:space="preserve"> when you are required to direct and prioritise the work of others</w:t>
            </w:r>
            <w:r w:rsidRPr="00EE38B1" w:rsidR="00EE38B1">
              <w:rPr>
                <w:rFonts w:ascii="Montserrat" w:hAnsi="Montserrat" w:cs="Arial"/>
                <w:szCs w:val="20"/>
              </w:rPr>
              <w:t xml:space="preserve">. </w:t>
            </w:r>
          </w:p>
          <w:p w:rsidRPr="00EE38B1" w:rsidR="00EE38B1" w:rsidP="00EE38B1" w:rsidRDefault="00EE38B1" w14:paraId="777A7C16" w14:textId="77777777">
            <w:pPr>
              <w:spacing w:after="20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Change Management </w:t>
            </w:r>
          </w:p>
          <w:p w:rsidRPr="00EE38B1" w:rsidR="00EE38B1" w:rsidP="00EE38B1" w:rsidRDefault="00EE38B1" w14:paraId="30F7458A" w14:textId="77777777">
            <w:pPr>
              <w:pStyle w:val="ListParagraph"/>
              <w:numPr>
                <w:ilvl w:val="0"/>
                <w:numId w:val="30"/>
              </w:numPr>
              <w:spacing w:after="200" w:line="276" w:lineRule="auto"/>
              <w:rPr>
                <w:rFonts w:ascii="Montserrat" w:hAnsi="Montserrat" w:cs="Arial"/>
                <w:b/>
                <w:szCs w:val="20"/>
              </w:rPr>
            </w:pPr>
            <w:r w:rsidRPr="00EE38B1">
              <w:rPr>
                <w:rFonts w:ascii="Montserrat" w:hAnsi="Montserrat" w:cs="Arial"/>
                <w:szCs w:val="20"/>
              </w:rPr>
              <w:t>Champion change by role modelling the behaviour expected from all colleagues, and consider the impact of change on all processes, systems and people to ensure</w:t>
            </w:r>
            <w:r w:rsidRPr="00EE38B1">
              <w:rPr>
                <w:rFonts w:ascii="Montserrat" w:hAnsi="Montserrat" w:cs="Arial"/>
                <w:b/>
                <w:szCs w:val="20"/>
              </w:rPr>
              <w:t xml:space="preserve"> </w:t>
            </w:r>
            <w:r w:rsidRPr="00EE38B1">
              <w:rPr>
                <w:rFonts w:ascii="Montserrat" w:hAnsi="Montserrat" w:cs="Arial"/>
                <w:szCs w:val="20"/>
              </w:rPr>
              <w:t>appropriate steps are taken for successful implementation.</w:t>
            </w:r>
            <w:r w:rsidRPr="00EE38B1">
              <w:rPr>
                <w:rFonts w:ascii="Montserrat" w:hAnsi="Montserrat" w:cs="Arial"/>
                <w:b/>
                <w:szCs w:val="20"/>
              </w:rPr>
              <w:t xml:space="preserve"> </w:t>
            </w:r>
          </w:p>
          <w:p w:rsidRPr="00EE38B1" w:rsidR="00EE38B1" w:rsidP="00EE38B1" w:rsidRDefault="00EE38B1" w14:paraId="19338831" w14:textId="77777777">
            <w:pPr>
              <w:pStyle w:val="ListParagraph"/>
              <w:numPr>
                <w:ilvl w:val="0"/>
                <w:numId w:val="30"/>
              </w:numPr>
              <w:spacing w:after="200" w:line="276" w:lineRule="auto"/>
              <w:rPr>
                <w:rFonts w:ascii="Montserrat" w:hAnsi="Montserrat" w:cs="Arial"/>
                <w:szCs w:val="20"/>
              </w:rPr>
            </w:pPr>
            <w:r w:rsidRPr="00EE38B1">
              <w:rPr>
                <w:rFonts w:ascii="Montserrat" w:hAnsi="Montserrat" w:cs="Arial"/>
                <w:szCs w:val="20"/>
              </w:rPr>
              <w:t>Consult with and advise the business on change programmes and initiatives, influencing stakeholders so they become advocates for the change and support its successful implementation.</w:t>
            </w:r>
          </w:p>
          <w:p w:rsidRPr="00EE38B1" w:rsidR="00EE38B1" w:rsidP="00EE38B1" w:rsidRDefault="00EE38B1" w14:paraId="3871D5DF" w14:textId="77777777">
            <w:pPr>
              <w:rPr>
                <w:rFonts w:ascii="Montserrat" w:hAnsi="Montserrat" w:cs="Arial"/>
                <w:b/>
                <w:szCs w:val="20"/>
                <w:u w:val="single"/>
              </w:rPr>
            </w:pPr>
            <w:r w:rsidRPr="00EE38B1">
              <w:rPr>
                <w:rFonts w:ascii="Montserrat" w:hAnsi="Montserrat" w:cs="Arial"/>
                <w:b/>
                <w:szCs w:val="20"/>
                <w:u w:val="single"/>
              </w:rPr>
              <w:t>KPIs:</w:t>
            </w:r>
          </w:p>
          <w:p w:rsidRPr="00EE38B1" w:rsidR="00EE38B1" w:rsidP="00EE38B1" w:rsidRDefault="00EE38B1" w14:paraId="1CE3EE55" w14:textId="77777777">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Delivery of high-quality service in area of specialism. </w:t>
            </w:r>
          </w:p>
          <w:p w:rsidRPr="00EE38B1" w:rsidR="00EE38B1" w:rsidP="00EE38B1" w:rsidRDefault="00EE38B1" w14:paraId="6F3AE47B" w14:textId="77777777">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Development of solutions and improvements to complex issues within own area of specialism. </w:t>
            </w:r>
          </w:p>
          <w:p w:rsidRPr="00EE38B1" w:rsidR="00EE38B1" w:rsidP="00EE38B1" w:rsidRDefault="00EE38B1" w14:paraId="415C3CF8" w14:textId="77777777">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Production of high-quality reports, with complex analysis to support management decision-making. </w:t>
            </w:r>
          </w:p>
          <w:p w:rsidRPr="00EE38B1" w:rsidR="00EE38B1" w:rsidP="00EE38B1" w:rsidRDefault="00EE38B1" w14:paraId="0A9BBA5B" w14:textId="77777777">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Contribution to cross-School compliance with regulations and legislation. </w:t>
            </w:r>
          </w:p>
          <w:p w:rsidRPr="00EE38B1" w:rsidR="00EE38B1" w:rsidP="00EE38B1" w:rsidRDefault="00EE38B1" w14:paraId="1348FABF" w14:textId="77777777">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High-quality work delivered by third-party contractors and agencies. </w:t>
            </w:r>
          </w:p>
          <w:p w:rsidRPr="00EE38B1" w:rsidR="00EE38B1" w:rsidP="00EE38B1" w:rsidRDefault="00EE38B1" w14:paraId="71C82203" w14:textId="77777777">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Projects delivered on time, on budget and to quality standards. </w:t>
            </w:r>
          </w:p>
          <w:p w:rsidRPr="00EE38B1" w:rsidR="00EE38B1" w:rsidP="00EE38B1" w:rsidRDefault="00EE38B1" w14:paraId="25CDC8E0" w14:textId="77777777">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Strong cross-team working relationships with key stakeholders. </w:t>
            </w:r>
          </w:p>
          <w:p w:rsidRPr="00EE38B1" w:rsidR="00EE38B1" w:rsidP="00EE38B1" w:rsidRDefault="00EE38B1" w14:paraId="629FEF8C" w14:textId="77777777">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Positive feedback from students, colleagues and stakeholders. </w:t>
            </w:r>
          </w:p>
          <w:p w:rsidRPr="00EE38B1" w:rsidR="00EE38B1" w:rsidP="00EE38B1" w:rsidRDefault="00EE38B1" w14:paraId="2CB5B437" w14:textId="77777777">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Improvements in commercial performance for the team or department. </w:t>
            </w:r>
          </w:p>
          <w:p w:rsidRPr="00EE38B1" w:rsidR="00EE38B1" w:rsidP="00EE38B1" w:rsidRDefault="00EE38B1" w14:paraId="51CF5A1A" w14:textId="77777777">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Contribution to the development of policies, processes and systems.</w:t>
            </w:r>
          </w:p>
        </w:tc>
      </w:tr>
    </w:tbl>
    <w:p w:rsidR="2E67A448" w:rsidRDefault="2E67A448" w14:paraId="4E15D353" w14:textId="4C246E22"/>
    <w:p w:rsidR="2E67A448" w:rsidRDefault="2E67A448" w14:paraId="582C078A" w14:textId="238DC9FB"/>
    <w:p w:rsidR="00DE3DB1" w:rsidP="00B80D24" w:rsidRDefault="00DE3DB1" w14:paraId="640EABF5" w14:textId="77777777"/>
    <w:p w:rsidR="00DE3DB1" w:rsidP="00B80D24" w:rsidRDefault="00DE3DB1" w14:paraId="641C21E7" w14:textId="77777777"/>
    <w:p w:rsidR="00EE38B1" w:rsidP="00B80D24" w:rsidRDefault="00EE38B1" w14:paraId="264D9966" w14:textId="77777777"/>
    <w:tbl>
      <w:tblPr>
        <w:tblStyle w:val="TableGrid"/>
        <w:tblpPr w:leftFromText="180" w:rightFromText="180" w:vertAnchor="text" w:horzAnchor="margin" w:tblpY="254"/>
        <w:tblW w:w="0" w:type="auto"/>
        <w:tblLook w:val="04A0" w:firstRow="1" w:lastRow="0" w:firstColumn="1" w:lastColumn="0" w:noHBand="0" w:noVBand="1"/>
      </w:tblPr>
      <w:tblGrid>
        <w:gridCol w:w="8897"/>
      </w:tblGrid>
      <w:tr w:rsidRPr="00D01F88" w:rsidR="00EE38B1" w:rsidTr="00EE38B1" w14:paraId="2316B7BB" w14:textId="77777777">
        <w:trPr>
          <w:trHeight w:val="416"/>
        </w:trPr>
        <w:tc>
          <w:tcPr>
            <w:tcW w:w="8897" w:type="dxa"/>
            <w:shd w:val="clear" w:color="auto" w:fill="001E62"/>
          </w:tcPr>
          <w:p w:rsidRPr="00D01F88" w:rsidR="00EE38B1" w:rsidP="00EE38B1" w:rsidRDefault="00EE38B1" w14:paraId="0A02A8E9" w14:textId="77777777">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 xml:space="preserve">Knowledge/Qualifications/Skills/Experience required </w:t>
            </w:r>
          </w:p>
        </w:tc>
      </w:tr>
      <w:tr w:rsidRPr="00D01F88" w:rsidR="00EE38B1" w:rsidTr="00EE38B1" w14:paraId="7E213458" w14:textId="77777777">
        <w:trPr>
          <w:trHeight w:val="1086"/>
        </w:trPr>
        <w:tc>
          <w:tcPr>
            <w:tcW w:w="8897" w:type="dxa"/>
          </w:tcPr>
          <w:p w:rsidRPr="00037532" w:rsidR="00EE38B1" w:rsidP="00EE38B1" w:rsidRDefault="00EE38B1" w14:paraId="62061285" w14:textId="2CF73F62">
            <w:pPr>
              <w:pStyle w:val="ListParagraph"/>
              <w:numPr>
                <w:ilvl w:val="0"/>
                <w:numId w:val="15"/>
              </w:numPr>
              <w:autoSpaceDE w:val="0"/>
              <w:autoSpaceDN w:val="0"/>
              <w:adjustRightInd w:val="0"/>
              <w:spacing w:after="100" w:line="241" w:lineRule="atLeast"/>
              <w:rPr>
                <w:rFonts w:ascii="Montserrat" w:hAnsi="Montserrat" w:cs="Arial"/>
                <w:color w:val="001E61" w:themeColor="text1"/>
                <w:szCs w:val="20"/>
              </w:rPr>
            </w:pPr>
            <w:r w:rsidRPr="00037532">
              <w:rPr>
                <w:rFonts w:ascii="Montserrat" w:hAnsi="Montserrat" w:cs="Arial"/>
                <w:color w:val="001E61" w:themeColor="text1"/>
                <w:szCs w:val="20"/>
              </w:rPr>
              <w:t xml:space="preserve">Professional qualification or equivalent experience. </w:t>
            </w:r>
          </w:p>
          <w:p w:rsidRPr="00037532" w:rsidR="00041867" w:rsidP="00041867" w:rsidRDefault="00041867" w14:paraId="6223A7B7" w14:textId="77777777">
            <w:pPr>
              <w:pStyle w:val="ListParagraph"/>
              <w:numPr>
                <w:ilvl w:val="0"/>
                <w:numId w:val="15"/>
              </w:numPr>
              <w:autoSpaceDE w:val="0"/>
              <w:autoSpaceDN w:val="0"/>
              <w:adjustRightInd w:val="0"/>
              <w:spacing w:after="100" w:line="241" w:lineRule="atLeast"/>
              <w:rPr>
                <w:rFonts w:ascii="Montserrat" w:hAnsi="Montserrat" w:cs="Arial"/>
                <w:color w:val="001E61" w:themeColor="text1"/>
                <w:szCs w:val="20"/>
              </w:rPr>
            </w:pPr>
            <w:r w:rsidRPr="00037532">
              <w:rPr>
                <w:rFonts w:ascii="Montserrat" w:hAnsi="Montserrat" w:cs="Arial"/>
                <w:color w:val="001E61" w:themeColor="text1"/>
                <w:szCs w:val="20"/>
              </w:rPr>
              <w:t>Experience using UML. Experience in BPMN desirable.</w:t>
            </w:r>
          </w:p>
          <w:p w:rsidRPr="00037532" w:rsidR="00041867" w:rsidP="00041867" w:rsidRDefault="00041867" w14:paraId="0CE5F5E5" w14:textId="77777777">
            <w:pPr>
              <w:pStyle w:val="ListParagraph"/>
              <w:numPr>
                <w:ilvl w:val="0"/>
                <w:numId w:val="15"/>
              </w:numPr>
              <w:autoSpaceDE w:val="0"/>
              <w:autoSpaceDN w:val="0"/>
              <w:adjustRightInd w:val="0"/>
              <w:spacing w:after="100" w:line="241" w:lineRule="atLeast"/>
              <w:rPr>
                <w:rFonts w:ascii="Montserrat" w:hAnsi="Montserrat" w:cs="Arial"/>
                <w:color w:val="001E61" w:themeColor="text1"/>
                <w:szCs w:val="20"/>
              </w:rPr>
            </w:pPr>
            <w:r w:rsidRPr="00037532">
              <w:rPr>
                <w:rFonts w:ascii="Montserrat" w:hAnsi="Montserrat" w:cs="Arial"/>
                <w:color w:val="001E61" w:themeColor="text1"/>
                <w:szCs w:val="20"/>
              </w:rPr>
              <w:t>Understanding of domain architectures (Business, Application, Data, Technology)</w:t>
            </w:r>
          </w:p>
          <w:p w:rsidRPr="00037532" w:rsidR="00041867" w:rsidP="00041867" w:rsidRDefault="00041867" w14:paraId="6D170092" w14:textId="77777777">
            <w:pPr>
              <w:pStyle w:val="ListParagraph"/>
              <w:numPr>
                <w:ilvl w:val="0"/>
                <w:numId w:val="15"/>
              </w:numPr>
              <w:autoSpaceDE w:val="0"/>
              <w:autoSpaceDN w:val="0"/>
              <w:adjustRightInd w:val="0"/>
              <w:spacing w:after="100" w:line="241" w:lineRule="atLeast"/>
              <w:rPr>
                <w:rFonts w:ascii="Montserrat" w:hAnsi="Montserrat" w:cs="Arial"/>
                <w:color w:val="001E61" w:themeColor="text1"/>
                <w:szCs w:val="20"/>
              </w:rPr>
            </w:pPr>
            <w:r w:rsidRPr="00037532">
              <w:rPr>
                <w:rFonts w:ascii="Montserrat" w:hAnsi="Montserrat" w:cs="Arial"/>
                <w:color w:val="001E61" w:themeColor="text1"/>
                <w:szCs w:val="20"/>
              </w:rPr>
              <w:t>A professional manner and ability to develop effective working relationships with colleagues, clients and third parties</w:t>
            </w:r>
          </w:p>
          <w:p w:rsidRPr="00037532" w:rsidR="00041867" w:rsidP="00041867" w:rsidRDefault="00041867" w14:paraId="267DCB97" w14:textId="77777777">
            <w:pPr>
              <w:pStyle w:val="ListParagraph"/>
              <w:numPr>
                <w:ilvl w:val="0"/>
                <w:numId w:val="15"/>
              </w:numPr>
              <w:autoSpaceDE w:val="0"/>
              <w:autoSpaceDN w:val="0"/>
              <w:adjustRightInd w:val="0"/>
              <w:spacing w:after="100" w:line="241" w:lineRule="atLeast"/>
              <w:rPr>
                <w:rFonts w:ascii="Montserrat" w:hAnsi="Montserrat" w:cs="Arial"/>
                <w:color w:val="001E61" w:themeColor="text1"/>
                <w:szCs w:val="20"/>
              </w:rPr>
            </w:pPr>
            <w:r w:rsidRPr="00037532">
              <w:rPr>
                <w:rFonts w:ascii="Montserrat" w:hAnsi="Montserrat" w:cs="Arial"/>
                <w:color w:val="001E61" w:themeColor="text1"/>
                <w:szCs w:val="20"/>
              </w:rPr>
              <w:t>Awareness of current trends in technology (e.g. cloud)</w:t>
            </w:r>
          </w:p>
          <w:p w:rsidRPr="00037532" w:rsidR="00041867" w:rsidP="00041867" w:rsidRDefault="00041867" w14:paraId="42F81EB8" w14:textId="77777777">
            <w:pPr>
              <w:pStyle w:val="ListParagraph"/>
              <w:numPr>
                <w:ilvl w:val="0"/>
                <w:numId w:val="15"/>
              </w:numPr>
              <w:autoSpaceDE w:val="0"/>
              <w:autoSpaceDN w:val="0"/>
              <w:adjustRightInd w:val="0"/>
              <w:spacing w:after="100" w:line="241" w:lineRule="atLeast"/>
              <w:rPr>
                <w:rFonts w:ascii="Montserrat" w:hAnsi="Montserrat" w:cs="Arial"/>
                <w:color w:val="001E61" w:themeColor="text1"/>
                <w:szCs w:val="20"/>
              </w:rPr>
            </w:pPr>
            <w:r w:rsidRPr="00037532">
              <w:rPr>
                <w:rFonts w:ascii="Montserrat" w:hAnsi="Montserrat" w:cs="Arial"/>
                <w:color w:val="001E61" w:themeColor="text1"/>
                <w:szCs w:val="20"/>
              </w:rPr>
              <w:t xml:space="preserve">Good communication skills and the ability to break down technical issues and explain them in layman’s terms. </w:t>
            </w:r>
          </w:p>
          <w:p w:rsidRPr="00037532" w:rsidR="00041867" w:rsidP="00041867" w:rsidRDefault="00041867" w14:paraId="43BF61E5" w14:textId="77777777">
            <w:pPr>
              <w:pStyle w:val="ListParagraph"/>
              <w:numPr>
                <w:ilvl w:val="0"/>
                <w:numId w:val="15"/>
              </w:numPr>
              <w:autoSpaceDE w:val="0"/>
              <w:autoSpaceDN w:val="0"/>
              <w:adjustRightInd w:val="0"/>
              <w:spacing w:after="100" w:line="241" w:lineRule="atLeast"/>
              <w:rPr>
                <w:rFonts w:ascii="Montserrat" w:hAnsi="Montserrat" w:cs="Arial"/>
                <w:color w:val="001E61" w:themeColor="text1"/>
                <w:szCs w:val="20"/>
              </w:rPr>
            </w:pPr>
            <w:r w:rsidRPr="00037532">
              <w:rPr>
                <w:rFonts w:ascii="Montserrat" w:hAnsi="Montserrat" w:cs="Arial"/>
                <w:color w:val="001E61" w:themeColor="text1"/>
                <w:szCs w:val="20"/>
              </w:rPr>
              <w:t xml:space="preserve">Excellent organisational skills and meticulous attention to detail. </w:t>
            </w:r>
          </w:p>
          <w:p w:rsidRPr="00037532" w:rsidR="00041867" w:rsidP="00041867" w:rsidRDefault="00041867" w14:paraId="201B5AFF" w14:textId="77777777">
            <w:pPr>
              <w:pStyle w:val="ListParagraph"/>
              <w:numPr>
                <w:ilvl w:val="0"/>
                <w:numId w:val="15"/>
              </w:numPr>
              <w:autoSpaceDE w:val="0"/>
              <w:autoSpaceDN w:val="0"/>
              <w:adjustRightInd w:val="0"/>
              <w:spacing w:after="100" w:line="241" w:lineRule="atLeast"/>
              <w:rPr>
                <w:rFonts w:ascii="Montserrat" w:hAnsi="Montserrat" w:cs="Arial"/>
                <w:color w:val="001E61" w:themeColor="text1"/>
                <w:szCs w:val="20"/>
              </w:rPr>
            </w:pPr>
            <w:r w:rsidRPr="00037532">
              <w:rPr>
                <w:rFonts w:ascii="Montserrat" w:hAnsi="Montserrat" w:cs="Arial"/>
                <w:color w:val="001E61" w:themeColor="text1"/>
                <w:szCs w:val="20"/>
              </w:rPr>
              <w:t xml:space="preserve">Strong analytical and problem solving skills. </w:t>
            </w:r>
          </w:p>
          <w:p w:rsidRPr="00037532" w:rsidR="00041867" w:rsidP="00041867" w:rsidRDefault="00041867" w14:paraId="547EA314" w14:textId="77777777">
            <w:pPr>
              <w:pStyle w:val="ListParagraph"/>
              <w:numPr>
                <w:ilvl w:val="0"/>
                <w:numId w:val="15"/>
              </w:numPr>
              <w:autoSpaceDE w:val="0"/>
              <w:autoSpaceDN w:val="0"/>
              <w:adjustRightInd w:val="0"/>
              <w:spacing w:after="100" w:line="241" w:lineRule="atLeast"/>
              <w:rPr>
                <w:rFonts w:ascii="Montserrat" w:hAnsi="Montserrat" w:cs="Arial"/>
                <w:color w:val="001E61" w:themeColor="text1"/>
                <w:szCs w:val="20"/>
              </w:rPr>
            </w:pPr>
            <w:r w:rsidRPr="00037532">
              <w:rPr>
                <w:rFonts w:ascii="Montserrat" w:hAnsi="Montserrat" w:cs="Arial"/>
                <w:color w:val="001E61" w:themeColor="text1"/>
                <w:szCs w:val="20"/>
              </w:rPr>
              <w:t>Positive experience of working within a customer-services orientated environment.</w:t>
            </w:r>
          </w:p>
          <w:p w:rsidRPr="00037532" w:rsidR="00041867" w:rsidP="00041867" w:rsidRDefault="00041867" w14:paraId="24476613" w14:textId="19432A2F">
            <w:pPr>
              <w:pStyle w:val="ListParagraph"/>
              <w:numPr>
                <w:ilvl w:val="0"/>
                <w:numId w:val="15"/>
              </w:numPr>
              <w:autoSpaceDE w:val="0"/>
              <w:autoSpaceDN w:val="0"/>
              <w:adjustRightInd w:val="0"/>
              <w:spacing w:after="100" w:line="241" w:lineRule="atLeast"/>
              <w:rPr>
                <w:rFonts w:ascii="Montserrat" w:hAnsi="Montserrat" w:cs="Arial"/>
                <w:color w:val="001E61" w:themeColor="text1"/>
                <w:szCs w:val="20"/>
              </w:rPr>
            </w:pPr>
            <w:r w:rsidRPr="00037532">
              <w:rPr>
                <w:rFonts w:ascii="Montserrat" w:hAnsi="Montserrat" w:cs="Arial"/>
                <w:color w:val="001E61" w:themeColor="text1"/>
                <w:szCs w:val="20"/>
              </w:rPr>
              <w:t>Interest in Application or Enterprise Architecture. Desire to obtain formal qualification (TOGAF or equivalent) is a plus</w:t>
            </w:r>
          </w:p>
          <w:p w:rsidRPr="00037532" w:rsidR="00EE38B1" w:rsidP="00037532" w:rsidRDefault="00EE38B1" w14:paraId="7F01AB9A" w14:textId="0DE8F6A7">
            <w:pPr>
              <w:autoSpaceDE w:val="0"/>
              <w:autoSpaceDN w:val="0"/>
              <w:adjustRightInd w:val="0"/>
              <w:spacing w:after="100" w:line="241" w:lineRule="atLeast"/>
              <w:rPr>
                <w:rFonts w:ascii="Montserrat" w:hAnsi="Montserrat" w:cs="Arial"/>
                <w:szCs w:val="20"/>
              </w:rPr>
            </w:pPr>
          </w:p>
        </w:tc>
      </w:tr>
    </w:tbl>
    <w:p w:rsidR="00DE3DB1" w:rsidP="00EE38B1" w:rsidRDefault="00DE3DB1" w14:paraId="5AE2087B" w14:textId="77777777"/>
    <w:p w:rsidR="00EE38B1" w:rsidP="00EE38B1" w:rsidRDefault="00EE38B1" w14:paraId="2C6C41E8" w14:textId="77777777"/>
    <w:p w:rsidRPr="00EE38B1" w:rsidR="00EE38B1" w:rsidP="00EE38B1" w:rsidRDefault="00EE38B1" w14:paraId="50293859" w14:textId="77777777"/>
    <w:tbl>
      <w:tblPr>
        <w:tblStyle w:val="TableGrid"/>
        <w:tblpPr w:leftFromText="180" w:rightFromText="180" w:vertAnchor="text" w:horzAnchor="margin" w:tblpY="3863"/>
        <w:tblW w:w="0" w:type="auto"/>
        <w:tblLook w:val="04A0" w:firstRow="1" w:lastRow="0" w:firstColumn="1" w:lastColumn="0" w:noHBand="0" w:noVBand="1"/>
      </w:tblPr>
      <w:tblGrid>
        <w:gridCol w:w="8897"/>
      </w:tblGrid>
      <w:tr w:rsidR="00EE38B1" w:rsidTr="00C1775C" w14:paraId="6C5D1F41" w14:textId="77777777">
        <w:trPr>
          <w:trHeight w:val="416"/>
        </w:trPr>
        <w:tc>
          <w:tcPr>
            <w:tcW w:w="8897" w:type="dxa"/>
            <w:shd w:val="clear" w:color="auto" w:fill="001E62"/>
          </w:tcPr>
          <w:p w:rsidRPr="00B80D24" w:rsidR="00EE38B1" w:rsidP="00C1775C" w:rsidRDefault="00EE38B1" w14:paraId="78082AC1" w14:textId="77777777">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w:rsidR="00EE38B1" w:rsidTr="004855E3" w14:paraId="5DE7609C" w14:textId="77777777">
        <w:trPr>
          <w:trHeight w:val="904"/>
        </w:trPr>
        <w:tc>
          <w:tcPr>
            <w:tcW w:w="8897" w:type="dxa"/>
          </w:tcPr>
          <w:p w:rsidRPr="004855E3" w:rsidR="00EE38B1" w:rsidP="00C1775C" w:rsidRDefault="004855E3" w14:paraId="4B84E53E" w14:textId="3DB2CC98">
            <w:pPr>
              <w:rPr>
                <w:rFonts w:ascii="Montserrat" w:hAnsi="Montserrat" w:cs="Arial"/>
                <w:bCs/>
                <w:sz w:val="22"/>
                <w:szCs w:val="20"/>
                <w:lang w:eastAsia="en-US"/>
              </w:rPr>
            </w:pPr>
            <w:r w:rsidRPr="004855E3">
              <w:rPr>
                <w:rFonts w:ascii="Montserrat" w:hAnsi="Montserrat" w:cs="Arial"/>
                <w:bCs/>
                <w:sz w:val="22"/>
                <w:szCs w:val="20"/>
                <w:lang w:eastAsia="en-US"/>
              </w:rPr>
              <w:t>None</w:t>
            </w:r>
          </w:p>
          <w:p w:rsidRPr="008F12C7" w:rsidR="00EE38B1" w:rsidP="004855E3" w:rsidRDefault="00EE38B1" w14:paraId="06C8BC2B" w14:textId="77777777">
            <w:pPr>
              <w:rPr>
                <w:rFonts w:ascii="HelveticaNeueLT Std" w:hAnsi="HelveticaNeueLT Std" w:cs="Arial"/>
                <w:b/>
                <w:sz w:val="22"/>
                <w:szCs w:val="20"/>
                <w:lang w:eastAsia="en-US"/>
              </w:rPr>
            </w:pPr>
          </w:p>
        </w:tc>
      </w:tr>
    </w:tbl>
    <w:tbl>
      <w:tblPr>
        <w:tblStyle w:val="TableGrid"/>
        <w:tblpPr w:leftFromText="180" w:rightFromText="180" w:vertAnchor="text" w:horzAnchor="margin" w:tblpY="7445"/>
        <w:tblW w:w="0" w:type="auto"/>
        <w:tblLook w:val="04A0" w:firstRow="1" w:lastRow="0" w:firstColumn="1" w:lastColumn="0" w:noHBand="0" w:noVBand="1"/>
      </w:tblPr>
      <w:tblGrid>
        <w:gridCol w:w="2263"/>
        <w:gridCol w:w="3969"/>
      </w:tblGrid>
      <w:tr w:rsidR="00C1775C" w:rsidTr="00C1775C" w14:paraId="766C3DB3" w14:textId="77777777">
        <w:trPr>
          <w:trHeight w:val="482"/>
        </w:trPr>
        <w:tc>
          <w:tcPr>
            <w:tcW w:w="2263" w:type="dxa"/>
            <w:shd w:val="clear" w:color="auto" w:fill="001E62"/>
          </w:tcPr>
          <w:p w:rsidRPr="00B80D24" w:rsidR="00C1775C" w:rsidP="00C1775C" w:rsidRDefault="00C1775C" w14:paraId="692F4C55" w14:textId="7777777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rsidRPr="008F12C7" w:rsidR="00C1775C" w:rsidP="00C1775C" w:rsidRDefault="004855E3" w14:paraId="56903C75" w14:textId="17C4A139">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C1775C" w:rsidTr="00C1775C" w14:paraId="2125FCC2" w14:textId="77777777">
        <w:trPr>
          <w:trHeight w:val="482"/>
        </w:trPr>
        <w:tc>
          <w:tcPr>
            <w:tcW w:w="2263" w:type="dxa"/>
            <w:shd w:val="clear" w:color="auto" w:fill="001E62"/>
          </w:tcPr>
          <w:p w:rsidRPr="00B80D24" w:rsidR="00C1775C" w:rsidP="00C1775C" w:rsidRDefault="00C1775C" w14:paraId="3187FD21" w14:textId="7777777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rsidRPr="008F12C7" w:rsidR="00C1775C" w:rsidP="00C1775C" w:rsidRDefault="004855E3" w14:paraId="4906B3A1" w14:textId="7F20BFBC">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C1775C" w:rsidTr="00C1775C" w14:paraId="6C01C5DF" w14:textId="77777777">
        <w:trPr>
          <w:trHeight w:val="482"/>
        </w:trPr>
        <w:tc>
          <w:tcPr>
            <w:tcW w:w="2263" w:type="dxa"/>
            <w:shd w:val="clear" w:color="auto" w:fill="001E62"/>
          </w:tcPr>
          <w:p w:rsidRPr="00B80D24" w:rsidR="00C1775C" w:rsidP="00C1775C" w:rsidRDefault="00C1775C" w14:paraId="495E6D13" w14:textId="7777777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rsidRPr="008F12C7" w:rsidR="00C1775C" w:rsidP="00C1775C" w:rsidRDefault="005402D2" w14:paraId="468B607F" w14:textId="1125E1F5">
            <w:pPr>
              <w:rPr>
                <w:rFonts w:ascii="HelveticaNeueLT Std" w:hAnsi="HelveticaNeueLT Std" w:cs="Arial"/>
                <w:b/>
                <w:sz w:val="22"/>
                <w:szCs w:val="20"/>
                <w:lang w:eastAsia="en-US"/>
              </w:rPr>
            </w:pPr>
            <w:r>
              <w:rPr>
                <w:rFonts w:ascii="HelveticaNeueLT Std" w:hAnsi="HelveticaNeueLT Std" w:cs="Arial"/>
                <w:b/>
                <w:sz w:val="22"/>
                <w:szCs w:val="20"/>
                <w:lang w:eastAsia="en-US"/>
              </w:rPr>
              <w:t>Jan 2024</w:t>
            </w:r>
          </w:p>
        </w:tc>
      </w:tr>
    </w:tbl>
    <w:p w:rsidRPr="00B80D24" w:rsidR="00DE3DB1" w:rsidP="00B80D24" w:rsidRDefault="00DE3DB1" w14:paraId="10723A35" w14:textId="77777777"/>
    <w:sectPr w:rsidRPr="00B80D24" w:rsidR="00DE3DB1" w:rsidSect="0023349D">
      <w:footerReference w:type="default" r:id="rId11"/>
      <w:headerReference w:type="first" r:id="rId12"/>
      <w:pgSz w:w="11901" w:h="16840" w:orient="portrait"/>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E49" w:rsidP="006E667B" w:rsidRDefault="00360E49" w14:paraId="295529C1" w14:textId="77777777">
      <w:r>
        <w:separator/>
      </w:r>
    </w:p>
    <w:p w:rsidR="00360E49" w:rsidP="006E667B" w:rsidRDefault="00360E49" w14:paraId="432F948D" w14:textId="77777777"/>
    <w:p w:rsidR="00360E49" w:rsidP="006E667B" w:rsidRDefault="00360E49" w14:paraId="1362AAFC" w14:textId="77777777"/>
  </w:endnote>
  <w:endnote w:type="continuationSeparator" w:id="0">
    <w:p w:rsidR="00360E49" w:rsidP="006E667B" w:rsidRDefault="00360E49" w14:paraId="60A485BD" w14:textId="77777777">
      <w:r>
        <w:continuationSeparator/>
      </w:r>
    </w:p>
    <w:p w:rsidR="00360E49" w:rsidP="006E667B" w:rsidRDefault="00360E49" w14:paraId="22AB8093" w14:textId="77777777"/>
    <w:p w:rsidR="00360E49" w:rsidP="006E667B" w:rsidRDefault="00360E49" w14:paraId="287043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2434" w:rsidP="006E667B" w:rsidRDefault="00D53881" w14:paraId="11B04224" w14:textId="77777777">
    <w:pPr>
      <w:pStyle w:val="Footer"/>
    </w:pPr>
    <w:r>
      <w:fldChar w:fldCharType="begin"/>
    </w:r>
    <w:r>
      <w:instrText xml:space="preserve"> PAGE   \* MERGEFORMAT </w:instrText>
    </w:r>
    <w:r>
      <w:fldChar w:fldCharType="separate"/>
    </w:r>
    <w:r w:rsidR="00B3745E">
      <w:rPr>
        <w:noProof/>
      </w:rPr>
      <w:t>5</w:t>
    </w:r>
    <w:r>
      <w:rPr>
        <w:noProof/>
      </w:rPr>
      <w:fldChar w:fldCharType="end"/>
    </w:r>
  </w:p>
  <w:p w:rsidR="0039778B" w:rsidP="006E667B" w:rsidRDefault="0039778B" w14:paraId="31E60B9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E49" w:rsidP="006E667B" w:rsidRDefault="00360E49" w14:paraId="3A4F2C90" w14:textId="77777777">
      <w:r>
        <w:separator/>
      </w:r>
    </w:p>
    <w:p w:rsidR="00360E49" w:rsidP="006E667B" w:rsidRDefault="00360E49" w14:paraId="0A6D558D" w14:textId="77777777"/>
    <w:p w:rsidR="00360E49" w:rsidP="006E667B" w:rsidRDefault="00360E49" w14:paraId="1F77AF68" w14:textId="77777777"/>
  </w:footnote>
  <w:footnote w:type="continuationSeparator" w:id="0">
    <w:p w:rsidR="00360E49" w:rsidP="006E667B" w:rsidRDefault="00360E49" w14:paraId="4C699E9A" w14:textId="77777777">
      <w:r>
        <w:continuationSeparator/>
      </w:r>
    </w:p>
    <w:p w:rsidR="00360E49" w:rsidP="006E667B" w:rsidRDefault="00360E49" w14:paraId="0AF64F11" w14:textId="77777777"/>
    <w:p w:rsidR="00360E49" w:rsidP="006E667B" w:rsidRDefault="00360E49" w14:paraId="2643FFD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80D24" w:rsidR="00B80D24" w:rsidP="00B80D24" w:rsidRDefault="00B80D24" w14:paraId="6D897C88" w14:textId="77777777">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3529C327" wp14:editId="1E306FD5">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rsidR="00A26F3D" w:rsidRDefault="00A26F3D" w14:paraId="4E7B6584" w14:textId="77777777">
    <w:pPr>
      <w:pStyle w:val="Header"/>
    </w:pPr>
  </w:p>
  <w:p w:rsidR="0094749E" w:rsidRDefault="0094749E" w14:paraId="6EF259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hint="default" w:ascii="Symbol" w:hAnsi="Symbol"/>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hint="default" w:ascii="Symbol" w:hAnsi="Symbol"/>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hint="default" w:ascii="Symbol" w:hAnsi="Symbol"/>
        <w:color w:val="C8103E"/>
      </w:rPr>
    </w:lvl>
  </w:abstractNum>
  <w:abstractNum w:abstractNumId="3" w15:restartNumberingAfterBreak="0">
    <w:nsid w:val="03EE706E"/>
    <w:multiLevelType w:val="hybridMultilevel"/>
    <w:tmpl w:val="2276518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297579"/>
    <w:multiLevelType w:val="hybridMultilevel"/>
    <w:tmpl w:val="077447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1A220DE"/>
    <w:multiLevelType w:val="hybridMultilevel"/>
    <w:tmpl w:val="2D1CE6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49123F2"/>
    <w:multiLevelType w:val="hybridMultilevel"/>
    <w:tmpl w:val="961655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B663C1E"/>
    <w:multiLevelType w:val="hybridMultilevel"/>
    <w:tmpl w:val="FAAE89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B8B617B"/>
    <w:multiLevelType w:val="hybridMultilevel"/>
    <w:tmpl w:val="EF2AB1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E781F9F"/>
    <w:multiLevelType w:val="hybridMultilevel"/>
    <w:tmpl w:val="AFF499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0B42D0A"/>
    <w:multiLevelType w:val="hybridMultilevel"/>
    <w:tmpl w:val="48B823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0C94741"/>
    <w:multiLevelType w:val="hybridMultilevel"/>
    <w:tmpl w:val="31FAA0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2F1012B"/>
    <w:multiLevelType w:val="hybridMultilevel"/>
    <w:tmpl w:val="DD768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AC84B66"/>
    <w:multiLevelType w:val="hybridMultilevel"/>
    <w:tmpl w:val="8FD0BA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F416258"/>
    <w:multiLevelType w:val="hybridMultilevel"/>
    <w:tmpl w:val="02AE1B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398694A"/>
    <w:multiLevelType w:val="hybridMultilevel"/>
    <w:tmpl w:val="86EEC2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4BE7262"/>
    <w:multiLevelType w:val="hybridMultilevel"/>
    <w:tmpl w:val="788E6A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8" w15:restartNumberingAfterBreak="0">
    <w:nsid w:val="4BB94419"/>
    <w:multiLevelType w:val="hybridMultilevel"/>
    <w:tmpl w:val="7C0EB5E8"/>
    <w:lvl w:ilvl="0" w:tplc="03AE71DE">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BE30505"/>
    <w:multiLevelType w:val="hybridMultilevel"/>
    <w:tmpl w:val="C66468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01C13E4"/>
    <w:multiLevelType w:val="hybridMultilevel"/>
    <w:tmpl w:val="AC5244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0FF7D81"/>
    <w:multiLevelType w:val="hybridMultilevel"/>
    <w:tmpl w:val="30EE76E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C3F2D54"/>
    <w:multiLevelType w:val="hybridMultilevel"/>
    <w:tmpl w:val="3B382E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41B266A"/>
    <w:multiLevelType w:val="hybridMultilevel"/>
    <w:tmpl w:val="6938E7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9261DA8"/>
    <w:multiLevelType w:val="hybridMultilevel"/>
    <w:tmpl w:val="E8A0D0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1E70B9D"/>
    <w:multiLevelType w:val="hybridMultilevel"/>
    <w:tmpl w:val="1AEADE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73247E0B"/>
    <w:multiLevelType w:val="hybridMultilevel"/>
    <w:tmpl w:val="3188B3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5627518"/>
    <w:multiLevelType w:val="hybridMultilevel"/>
    <w:tmpl w:val="46ACA1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56B50BD"/>
    <w:multiLevelType w:val="hybridMultilevel"/>
    <w:tmpl w:val="4E06C0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67C409E"/>
    <w:multiLevelType w:val="hybridMultilevel"/>
    <w:tmpl w:val="6CD6E3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8954556">
    <w:abstractNumId w:val="17"/>
  </w:num>
  <w:num w:numId="2" w16cid:durableId="1005209584">
    <w:abstractNumId w:val="0"/>
  </w:num>
  <w:num w:numId="3" w16cid:durableId="1186604024">
    <w:abstractNumId w:val="1"/>
  </w:num>
  <w:num w:numId="4" w16cid:durableId="1645698392">
    <w:abstractNumId w:val="2"/>
  </w:num>
  <w:num w:numId="5" w16cid:durableId="348802023">
    <w:abstractNumId w:val="18"/>
  </w:num>
  <w:num w:numId="6" w16cid:durableId="879971581">
    <w:abstractNumId w:val="25"/>
  </w:num>
  <w:num w:numId="7" w16cid:durableId="32773479">
    <w:abstractNumId w:val="13"/>
  </w:num>
  <w:num w:numId="8" w16cid:durableId="2079014414">
    <w:abstractNumId w:val="8"/>
  </w:num>
  <w:num w:numId="9" w16cid:durableId="975068696">
    <w:abstractNumId w:val="7"/>
  </w:num>
  <w:num w:numId="10" w16cid:durableId="676737295">
    <w:abstractNumId w:val="29"/>
  </w:num>
  <w:num w:numId="11" w16cid:durableId="711425356">
    <w:abstractNumId w:val="11"/>
  </w:num>
  <w:num w:numId="12" w16cid:durableId="38288815">
    <w:abstractNumId w:val="4"/>
  </w:num>
  <w:num w:numId="13" w16cid:durableId="955409276">
    <w:abstractNumId w:val="6"/>
  </w:num>
  <w:num w:numId="14" w16cid:durableId="1683312713">
    <w:abstractNumId w:val="30"/>
  </w:num>
  <w:num w:numId="15" w16cid:durableId="1182473395">
    <w:abstractNumId w:val="15"/>
  </w:num>
  <w:num w:numId="16" w16cid:durableId="493648505">
    <w:abstractNumId w:val="9"/>
  </w:num>
  <w:num w:numId="17" w16cid:durableId="880940893">
    <w:abstractNumId w:val="28"/>
  </w:num>
  <w:num w:numId="18" w16cid:durableId="1080836762">
    <w:abstractNumId w:val="16"/>
  </w:num>
  <w:num w:numId="19" w16cid:durableId="965164881">
    <w:abstractNumId w:val="12"/>
  </w:num>
  <w:num w:numId="20" w16cid:durableId="430275701">
    <w:abstractNumId w:val="20"/>
  </w:num>
  <w:num w:numId="21" w16cid:durableId="311757976">
    <w:abstractNumId w:val="10"/>
  </w:num>
  <w:num w:numId="22" w16cid:durableId="1724136881">
    <w:abstractNumId w:val="14"/>
  </w:num>
  <w:num w:numId="23" w16cid:durableId="218714563">
    <w:abstractNumId w:val="19"/>
  </w:num>
  <w:num w:numId="24" w16cid:durableId="405808610">
    <w:abstractNumId w:val="27"/>
  </w:num>
  <w:num w:numId="25" w16cid:durableId="940533958">
    <w:abstractNumId w:val="22"/>
  </w:num>
  <w:num w:numId="26" w16cid:durableId="1899592256">
    <w:abstractNumId w:val="24"/>
  </w:num>
  <w:num w:numId="27" w16cid:durableId="1380743190">
    <w:abstractNumId w:val="5"/>
  </w:num>
  <w:num w:numId="28" w16cid:durableId="669255750">
    <w:abstractNumId w:val="23"/>
  </w:num>
  <w:num w:numId="29" w16cid:durableId="2106993434">
    <w:abstractNumId w:val="26"/>
  </w:num>
  <w:num w:numId="30" w16cid:durableId="1153907558">
    <w:abstractNumId w:val="3"/>
  </w:num>
  <w:num w:numId="31" w16cid:durableId="18116496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EAjNzY2MjMxNjcyUdpeDU4uLM/DyQAsNaAGHNYggsAAAA"/>
  </w:docVars>
  <w:rsids>
    <w:rsidRoot w:val="004502CB"/>
    <w:rsid w:val="000321BD"/>
    <w:rsid w:val="00037532"/>
    <w:rsid w:val="00041867"/>
    <w:rsid w:val="00056918"/>
    <w:rsid w:val="00065AD3"/>
    <w:rsid w:val="000A4D1E"/>
    <w:rsid w:val="000B4D06"/>
    <w:rsid w:val="00126D78"/>
    <w:rsid w:val="00132B02"/>
    <w:rsid w:val="00157DA6"/>
    <w:rsid w:val="00176E20"/>
    <w:rsid w:val="001A26D5"/>
    <w:rsid w:val="001C194F"/>
    <w:rsid w:val="001E380A"/>
    <w:rsid w:val="001E63AC"/>
    <w:rsid w:val="00202BC6"/>
    <w:rsid w:val="0023349D"/>
    <w:rsid w:val="00291017"/>
    <w:rsid w:val="00293801"/>
    <w:rsid w:val="002F2A4A"/>
    <w:rsid w:val="003069F7"/>
    <w:rsid w:val="00360E49"/>
    <w:rsid w:val="003653E7"/>
    <w:rsid w:val="0036781E"/>
    <w:rsid w:val="0039778B"/>
    <w:rsid w:val="003C577E"/>
    <w:rsid w:val="003E3CED"/>
    <w:rsid w:val="003F5D93"/>
    <w:rsid w:val="00423B18"/>
    <w:rsid w:val="0042642B"/>
    <w:rsid w:val="004502CB"/>
    <w:rsid w:val="00455CAD"/>
    <w:rsid w:val="00456C85"/>
    <w:rsid w:val="004855E3"/>
    <w:rsid w:val="004B4B46"/>
    <w:rsid w:val="00525269"/>
    <w:rsid w:val="00532E51"/>
    <w:rsid w:val="005402D2"/>
    <w:rsid w:val="00540AB3"/>
    <w:rsid w:val="00546A3D"/>
    <w:rsid w:val="00547738"/>
    <w:rsid w:val="00552434"/>
    <w:rsid w:val="00575995"/>
    <w:rsid w:val="005A3827"/>
    <w:rsid w:val="005E0038"/>
    <w:rsid w:val="00616555"/>
    <w:rsid w:val="00643AD8"/>
    <w:rsid w:val="00670EE5"/>
    <w:rsid w:val="0067240E"/>
    <w:rsid w:val="00682853"/>
    <w:rsid w:val="006B2235"/>
    <w:rsid w:val="006B6C72"/>
    <w:rsid w:val="006D5C2F"/>
    <w:rsid w:val="006E667B"/>
    <w:rsid w:val="006F20E8"/>
    <w:rsid w:val="00701C7B"/>
    <w:rsid w:val="00722A08"/>
    <w:rsid w:val="0072596A"/>
    <w:rsid w:val="00732970"/>
    <w:rsid w:val="0073305F"/>
    <w:rsid w:val="00740553"/>
    <w:rsid w:val="007714CE"/>
    <w:rsid w:val="007902D4"/>
    <w:rsid w:val="007A157A"/>
    <w:rsid w:val="007C0739"/>
    <w:rsid w:val="007E7814"/>
    <w:rsid w:val="007F0246"/>
    <w:rsid w:val="007F03E6"/>
    <w:rsid w:val="008509ED"/>
    <w:rsid w:val="00896910"/>
    <w:rsid w:val="008A0D70"/>
    <w:rsid w:val="008E4C61"/>
    <w:rsid w:val="008F769B"/>
    <w:rsid w:val="008F7718"/>
    <w:rsid w:val="00905369"/>
    <w:rsid w:val="0094275B"/>
    <w:rsid w:val="009428DD"/>
    <w:rsid w:val="0094749E"/>
    <w:rsid w:val="00973853"/>
    <w:rsid w:val="009A6D19"/>
    <w:rsid w:val="009F5B72"/>
    <w:rsid w:val="00A26F3D"/>
    <w:rsid w:val="00A5207B"/>
    <w:rsid w:val="00A60D20"/>
    <w:rsid w:val="00B31B55"/>
    <w:rsid w:val="00B3745E"/>
    <w:rsid w:val="00B80D24"/>
    <w:rsid w:val="00B9724F"/>
    <w:rsid w:val="00BC7AD4"/>
    <w:rsid w:val="00BF0194"/>
    <w:rsid w:val="00C1775C"/>
    <w:rsid w:val="00C56F98"/>
    <w:rsid w:val="00C841B5"/>
    <w:rsid w:val="00CA4BD2"/>
    <w:rsid w:val="00CB58ED"/>
    <w:rsid w:val="00CC3171"/>
    <w:rsid w:val="00CD15A8"/>
    <w:rsid w:val="00D01F88"/>
    <w:rsid w:val="00D1609E"/>
    <w:rsid w:val="00D2280D"/>
    <w:rsid w:val="00D3519D"/>
    <w:rsid w:val="00D53881"/>
    <w:rsid w:val="00D67411"/>
    <w:rsid w:val="00D83DE5"/>
    <w:rsid w:val="00D85467"/>
    <w:rsid w:val="00D925F7"/>
    <w:rsid w:val="00DA21F2"/>
    <w:rsid w:val="00DC36F9"/>
    <w:rsid w:val="00DD2BFE"/>
    <w:rsid w:val="00DE0AFB"/>
    <w:rsid w:val="00DE3DB1"/>
    <w:rsid w:val="00E24033"/>
    <w:rsid w:val="00E40805"/>
    <w:rsid w:val="00E61105"/>
    <w:rsid w:val="00EB135C"/>
    <w:rsid w:val="00EE38B1"/>
    <w:rsid w:val="00F52C7B"/>
    <w:rsid w:val="00F902A9"/>
    <w:rsid w:val="00FC36DC"/>
    <w:rsid w:val="00FE026D"/>
    <w:rsid w:val="00FE6296"/>
    <w:rsid w:val="00FF589D"/>
    <w:rsid w:val="2E67A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99E2E"/>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uiPriority="2"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cs="Times New Roman (Body CS)" w:asciiTheme="majorHAnsi" w:hAnsiTheme="majorHAnsi"/>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hAnsiTheme="majorHAnsi" w:eastAsiaTheme="majorEastAsia"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hAnsiTheme="majorHAnsi" w:eastAsiaTheme="majorEastAsia"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hAnsiTheme="majorHAnsi" w:eastAsiaTheme="majorEastAsia"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hAnsiTheme="majorHAnsi" w:eastAsiaTheme="majorEastAsia"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hAnsiTheme="majorHAnsi" w:eastAsiaTheme="majorEastAsia"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hAnsiTheme="majorHAnsi" w:eastAsiaTheme="majorEastAsia"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hAnsiTheme="majorHAnsi" w:eastAsiaTheme="majorEastAsia"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hAnsiTheme="majorHAnsi" w:eastAsiaTheme="majorEastAsia" w:cstheme="majorBidi"/>
      <w:iCs/>
      <w:color w:val="DADADB" w:themeColor="accent2" w:themeTint="BF"/>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5467"/>
    <w:rPr>
      <w:rFonts w:cs="Times New Roman (Body CS)" w:asciiTheme="majorHAnsi" w:hAnsiTheme="majorHAnsi"/>
      <w:color w:val="001E62"/>
      <w:sz w:val="36"/>
      <w:szCs w:val="36"/>
    </w:rPr>
  </w:style>
  <w:style w:type="character" w:styleId="Heading2Char" w:customStyle="1">
    <w:name w:val="Heading 2 Char"/>
    <w:basedOn w:val="DefaultParagraphFont"/>
    <w:link w:val="Heading2"/>
    <w:uiPriority w:val="9"/>
    <w:rsid w:val="00D85467"/>
    <w:rPr>
      <w:rFonts w:asciiTheme="majorHAnsi" w:hAnsiTheme="majorHAnsi" w:eastAsiaTheme="majorEastAsia" w:cstheme="majorBidi"/>
      <w:b/>
      <w:color w:val="001E62"/>
      <w:sz w:val="28"/>
      <w:szCs w:val="28"/>
    </w:rPr>
  </w:style>
  <w:style w:type="character" w:styleId="Heading3Char" w:customStyle="1">
    <w:name w:val="Heading 3 Char"/>
    <w:basedOn w:val="DefaultParagraphFont"/>
    <w:link w:val="Heading3"/>
    <w:uiPriority w:val="9"/>
    <w:rsid w:val="00D85467"/>
    <w:rPr>
      <w:rFonts w:asciiTheme="majorHAnsi" w:hAnsiTheme="majorHAnsi" w:eastAsiaTheme="majorEastAsia" w:cstheme="majorBidi"/>
      <w:color w:val="001E62"/>
      <w:sz w:val="24"/>
      <w:szCs w:val="24"/>
    </w:rPr>
  </w:style>
  <w:style w:type="character" w:styleId="Heading4Char" w:customStyle="1">
    <w:name w:val="Heading 4 Char"/>
    <w:basedOn w:val="DefaultParagraphFont"/>
    <w:link w:val="Heading4"/>
    <w:uiPriority w:val="9"/>
    <w:rsid w:val="00D85467"/>
    <w:rPr>
      <w:rFonts w:asciiTheme="majorHAnsi" w:hAnsiTheme="majorHAnsi" w:eastAsiaTheme="majorEastAsia" w:cstheme="majorBidi"/>
      <w:b/>
      <w:iCs/>
      <w:color w:val="001E62"/>
      <w:spacing w:val="6"/>
      <w:sz w:val="20"/>
      <w:szCs w:val="20"/>
    </w:rPr>
  </w:style>
  <w:style w:type="character" w:styleId="Heading5Char" w:customStyle="1">
    <w:name w:val="Heading 5 Char"/>
    <w:basedOn w:val="DefaultParagraphFont"/>
    <w:link w:val="Heading5"/>
    <w:uiPriority w:val="9"/>
    <w:rsid w:val="00D85467"/>
    <w:rPr>
      <w:rFonts w:asciiTheme="majorHAnsi" w:hAnsiTheme="majorHAnsi" w:eastAsiaTheme="majorEastAsia" w:cstheme="majorBidi"/>
      <w:color w:val="001E62"/>
      <w:spacing w:val="6"/>
      <w:sz w:val="20"/>
    </w:rPr>
  </w:style>
  <w:style w:type="character" w:styleId="Heading6Char" w:customStyle="1">
    <w:name w:val="Heading 6 Char"/>
    <w:basedOn w:val="DefaultParagraphFont"/>
    <w:link w:val="Heading6"/>
    <w:uiPriority w:val="9"/>
    <w:rsid w:val="00D85467"/>
    <w:rPr>
      <w:rFonts w:asciiTheme="majorHAnsi" w:hAnsiTheme="majorHAnsi" w:eastAsiaTheme="majorEastAsia" w:cstheme="majorBidi"/>
      <w:color w:val="001E62"/>
      <w:spacing w:val="12"/>
      <w:sz w:val="18"/>
    </w:rPr>
  </w:style>
  <w:style w:type="character" w:styleId="Heading7Char" w:customStyle="1">
    <w:name w:val="Heading 7 Char"/>
    <w:basedOn w:val="DefaultParagraphFont"/>
    <w:link w:val="Heading7"/>
    <w:uiPriority w:val="9"/>
    <w:rPr>
      <w:rFonts w:asciiTheme="majorHAnsi" w:hAnsiTheme="majorHAnsi" w:eastAsiaTheme="majorEastAsia" w:cstheme="majorBidi"/>
      <w:iCs/>
      <w:color w:val="CFCFD0" w:themeColor="accent2"/>
      <w:sz w:val="20"/>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color w:val="DADADB" w:themeColor="accent2" w:themeTint="BF"/>
      <w:sz w:val="20"/>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cs="Times New Roman (Headings CS)" w:asciiTheme="majorHAnsi" w:hAnsiTheme="majorHAnsi" w:eastAsiaTheme="majorEastAsia"/>
      <w:sz w:val="54"/>
      <w:szCs w:val="56"/>
    </w:rPr>
  </w:style>
  <w:style w:type="character" w:styleId="TitleChar" w:customStyle="1">
    <w:name w:val="Title Char"/>
    <w:basedOn w:val="DefaultParagraphFont"/>
    <w:link w:val="Title"/>
    <w:uiPriority w:val="2"/>
    <w:rsid w:val="008A0D70"/>
    <w:rPr>
      <w:rFonts w:cs="Times New Roman (Headings CS)" w:asciiTheme="majorHAnsi" w:hAnsiTheme="majorHAnsi" w:eastAsiaTheme="majorEastAsia"/>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styleId="DateChar" w:customStyle="1">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styleId="IntenseQuoteChar" w:customStyle="1">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styleId="QuoteChar" w:customStyle="1">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styleId="SubtitleChar" w:customStyle="1">
    <w:name w:val="Subtitle Char"/>
    <w:basedOn w:val="DefaultParagraphFont"/>
    <w:link w:val="Subtitle"/>
    <w:uiPriority w:val="11"/>
    <w:rsid w:val="0036781E"/>
    <w:rPr>
      <w:rFonts w:ascii="Montserrat" w:hAnsi="Montserrat" w:eastAsiaTheme="minorEastAsia"/>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styleId="BasicParagraph" w:customStyle="1">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Space="180" w:wrap="auto" w:hAnchor="page" w:xAlign="center" w:yAlign="bottom" w:hRule="exact"/>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StrongLatinMontserratSemiBold14pt" w:customStyle="1">
    <w:name w:val="Style Strong + (Latin) Montserrat SemiBold 14 pt"/>
    <w:basedOn w:val="Strong"/>
    <w:rsid w:val="00D85467"/>
    <w:rPr>
      <w:rFonts w:asciiTheme="minorHAnsi" w:hAnsiTheme="minorHAnsi"/>
      <w:b/>
      <w:bCs/>
      <w:i w:val="0"/>
      <w:color w:val="001E62"/>
      <w:sz w:val="28"/>
    </w:rPr>
  </w:style>
  <w:style w:type="paragraph" w:styleId="Default" w:customStyle="1">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NoSpacing">
    <w:name w:val="No Spacing"/>
    <w:uiPriority w:val="99"/>
    <w:qFormat/>
    <w:rsid w:val="007A157A"/>
    <w:pPr>
      <w:spacing w:after="0" w:line="240" w:lineRule="auto"/>
      <w:ind w:left="0"/>
    </w:pPr>
    <w:rPr>
      <w:rFonts w:ascii="Arial" w:hAnsi="Arial" w:eastAsia="SimSun" w:cs="Times New Roman"/>
      <w:color w:val="auto"/>
      <w:szCs w:val="24"/>
      <w:lang w:val="en-GB" w:eastAsia="zh-CN"/>
    </w:rPr>
  </w:style>
  <w:style w:type="paragraph" w:styleId="BalloonText">
    <w:name w:val="Balloon Text"/>
    <w:basedOn w:val="Normal"/>
    <w:link w:val="BalloonTextChar"/>
    <w:uiPriority w:val="99"/>
    <w:semiHidden/>
    <w:unhideWhenUsed/>
    <w:rsid w:val="001E380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380A"/>
    <w:rPr>
      <w:rFonts w:ascii="Segoe UI" w:hAnsi="Segoe UI" w:cs="Segoe UI"/>
      <w:color w:val="001E6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FB68BA940019499443F9CA9C85B59A" ma:contentTypeVersion="14" ma:contentTypeDescription="Create a new document." ma:contentTypeScope="" ma:versionID="a1748ed3dabe4d91bb792eb697394cdd">
  <xsd:schema xmlns:xsd="http://www.w3.org/2001/XMLSchema" xmlns:xs="http://www.w3.org/2001/XMLSchema" xmlns:p="http://schemas.microsoft.com/office/2006/metadata/properties" xmlns:ns1="http://schemas.microsoft.com/sharepoint/v3" xmlns:ns3="2c670a9e-847e-41c9-8bfa-73684ef1c6dd" xmlns:ns4="1f9341f0-93e8-4fa2-b91d-6d4d44eadaac" targetNamespace="http://schemas.microsoft.com/office/2006/metadata/properties" ma:root="true" ma:fieldsID="098305aa5243780a57730f1fb62e96b0" ns1:_="" ns3:_="" ns4:_="">
    <xsd:import namespace="http://schemas.microsoft.com/sharepoint/v3"/>
    <xsd:import namespace="2c670a9e-847e-41c9-8bfa-73684ef1c6dd"/>
    <xsd:import namespace="1f9341f0-93e8-4fa2-b91d-6d4d44eada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70a9e-847e-41c9-8bfa-73684ef1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341f0-93e8-4fa2-b91d-6d4d44eada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49C82-FF41-4CA7-90BB-B12CA22F8565}">
  <ds:schemaRefs>
    <ds:schemaRef ds:uri="http://schemas.openxmlformats.org/officeDocument/2006/bibliography"/>
  </ds:schemaRefs>
</ds:datastoreItem>
</file>

<file path=customXml/itemProps2.xml><?xml version="1.0" encoding="utf-8"?>
<ds:datastoreItem xmlns:ds="http://schemas.openxmlformats.org/officeDocument/2006/customXml" ds:itemID="{68E17B11-EFCB-4D76-AEFF-345F3E6AF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70a9e-847e-41c9-8bfa-73684ef1c6dd"/>
    <ds:schemaRef ds:uri="1f9341f0-93e8-4fa2-b91d-6d4d44ead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03396-2907-42D3-8C6F-32712864F04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1F95C06-ED44-4A95-BA36-66F4EA5D9BE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Business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Shona McRae</dc:creator>
  <keywords/>
  <dc:description/>
  <lastModifiedBy>Lucy Welch</lastModifiedBy>
  <revision>5</revision>
  <lastPrinted>2022-02-22T08:40:00.0000000Z</lastPrinted>
  <dcterms:created xsi:type="dcterms:W3CDTF">2023-01-12T12:26:00.0000000Z</dcterms:created>
  <dcterms:modified xsi:type="dcterms:W3CDTF">2024-01-22T15:45:56.9378009Z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0x0101004DFB68BA940019499443F9CA9C85B59A</vt:lpwstr>
  </property>
</Properties>
</file>