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8F12C7" w14:paraId="2EBB439B" w14:textId="77777777" w:rsidTr="004502CB">
        <w:tc>
          <w:tcPr>
            <w:tcW w:w="1668" w:type="dxa"/>
            <w:shd w:val="clear" w:color="auto" w:fill="001E62"/>
          </w:tcPr>
          <w:p w14:paraId="63C62895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440FD716" w14:textId="23A85BDB" w:rsidR="004502CB" w:rsidRPr="00E851AE" w:rsidRDefault="000A289C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E851AE">
              <w:rPr>
                <w:rFonts w:ascii="Montserrat" w:hAnsi="Montserrat" w:cs="Arial"/>
                <w:b/>
                <w:sz w:val="22"/>
                <w:lang w:eastAsia="en-US"/>
              </w:rPr>
              <w:t>Front of House Manager</w:t>
            </w:r>
          </w:p>
        </w:tc>
      </w:tr>
      <w:tr w:rsidR="004502CB" w:rsidRPr="008F12C7" w14:paraId="70127F43" w14:textId="77777777" w:rsidTr="004502CB">
        <w:tc>
          <w:tcPr>
            <w:tcW w:w="1668" w:type="dxa"/>
            <w:shd w:val="clear" w:color="auto" w:fill="001E62"/>
          </w:tcPr>
          <w:p w14:paraId="611D5844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3DD00311" w14:textId="3C583BFA" w:rsidR="004502CB" w:rsidRPr="00E851AE" w:rsidRDefault="00BC6168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E851AE">
              <w:rPr>
                <w:rFonts w:ascii="Montserrat" w:hAnsi="Montserrat" w:cs="Arial"/>
                <w:b/>
                <w:sz w:val="22"/>
                <w:lang w:eastAsia="en-US"/>
              </w:rPr>
              <w:t>Head of Customer Experience</w:t>
            </w:r>
          </w:p>
        </w:tc>
      </w:tr>
      <w:tr w:rsidR="004502CB" w:rsidRPr="008F12C7" w14:paraId="157232C4" w14:textId="77777777" w:rsidTr="00D01F88">
        <w:trPr>
          <w:trHeight w:val="576"/>
        </w:trPr>
        <w:tc>
          <w:tcPr>
            <w:tcW w:w="1668" w:type="dxa"/>
            <w:shd w:val="clear" w:color="auto" w:fill="001E62"/>
          </w:tcPr>
          <w:p w14:paraId="10A91040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40E111BC" w14:textId="093C071A" w:rsidR="004502CB" w:rsidRPr="00E851AE" w:rsidRDefault="00BC6168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E851AE">
              <w:rPr>
                <w:rFonts w:ascii="Montserrat" w:hAnsi="Montserrat" w:cs="Arial"/>
                <w:b/>
                <w:sz w:val="22"/>
                <w:lang w:eastAsia="en-US"/>
              </w:rPr>
              <w:t>Estates and Campus Services</w:t>
            </w:r>
          </w:p>
        </w:tc>
      </w:tr>
      <w:tr w:rsidR="004502CB" w:rsidRPr="008F12C7" w14:paraId="506DB1E0" w14:textId="77777777" w:rsidTr="004502CB">
        <w:tc>
          <w:tcPr>
            <w:tcW w:w="1668" w:type="dxa"/>
            <w:shd w:val="clear" w:color="auto" w:fill="001E62"/>
          </w:tcPr>
          <w:p w14:paraId="59123808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2AFC78E7" w14:textId="77777777" w:rsidR="004502CB" w:rsidRPr="00D01F88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B</w:t>
            </w:r>
            <w:r w:rsidR="00525269">
              <w:rPr>
                <w:rFonts w:ascii="Montserrat" w:hAnsi="Montserrat" w:cs="Arial"/>
                <w:b/>
                <w:sz w:val="22"/>
                <w:lang w:eastAsia="en-US"/>
              </w:rPr>
              <w:t>usiness Services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32B70245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31DEEE6E" w14:textId="77CB0320" w:rsidR="004502CB" w:rsidRPr="00D01F88" w:rsidRDefault="00EE38B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4</w:t>
            </w:r>
            <w:r w:rsidR="00BC616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</w:tr>
    </w:tbl>
    <w:p w14:paraId="1B4DB5E5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02CB" w:rsidRPr="008F12C7" w14:paraId="505CF872" w14:textId="77777777" w:rsidTr="00E851AE">
        <w:trPr>
          <w:trHeight w:val="416"/>
        </w:trPr>
        <w:tc>
          <w:tcPr>
            <w:tcW w:w="9493" w:type="dxa"/>
            <w:shd w:val="clear" w:color="auto" w:fill="001E62"/>
          </w:tcPr>
          <w:p w14:paraId="0F47CBAA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1D2670D5" w14:textId="77777777" w:rsidTr="00E851AE">
        <w:trPr>
          <w:trHeight w:val="1086"/>
        </w:trPr>
        <w:tc>
          <w:tcPr>
            <w:tcW w:w="9493" w:type="dxa"/>
          </w:tcPr>
          <w:p w14:paraId="19B41664" w14:textId="77777777" w:rsidR="004502CB" w:rsidRPr="007C0739" w:rsidRDefault="00896910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2CCBC02A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1F97C9D3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66C3524D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0D24" w:rsidRPr="008F12C7" w14:paraId="23712CCC" w14:textId="77777777" w:rsidTr="00E851AE">
        <w:trPr>
          <w:trHeight w:val="416"/>
        </w:trPr>
        <w:tc>
          <w:tcPr>
            <w:tcW w:w="9493" w:type="dxa"/>
            <w:shd w:val="clear" w:color="auto" w:fill="001E62"/>
          </w:tcPr>
          <w:p w14:paraId="6E393347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4085C8D4" w14:textId="77777777" w:rsidTr="00E851AE">
        <w:trPr>
          <w:trHeight w:val="1086"/>
        </w:trPr>
        <w:tc>
          <w:tcPr>
            <w:tcW w:w="9493" w:type="dxa"/>
          </w:tcPr>
          <w:p w14:paraId="6FA4250F" w14:textId="2C488C36" w:rsidR="00BB49A3" w:rsidRPr="00525F5D" w:rsidRDefault="00BB49A3" w:rsidP="00BB49A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Estates and Campus Services</w:t>
            </w:r>
            <w:r w:rsidRPr="00525F5D">
              <w:rPr>
                <w:rFonts w:ascii="Montserrat" w:hAnsi="Montserrat"/>
              </w:rPr>
              <w:t xml:space="preserve"> has responsibility for the logistical operations management and service delivery to the School of space planning and management; catering; hotel</w:t>
            </w:r>
            <w:r>
              <w:rPr>
                <w:rFonts w:ascii="Montserrat" w:hAnsi="Montserrat"/>
              </w:rPr>
              <w:t xml:space="preserve"> contracts</w:t>
            </w:r>
            <w:r w:rsidRPr="00525F5D">
              <w:rPr>
                <w:rFonts w:ascii="Montserrat" w:hAnsi="Montserrat"/>
              </w:rPr>
              <w:t>; cleaning;</w:t>
            </w:r>
            <w:r>
              <w:rPr>
                <w:rFonts w:ascii="Montserrat" w:hAnsi="Montserrat"/>
              </w:rPr>
              <w:t xml:space="preserve"> porterage; post, The</w:t>
            </w:r>
            <w:r w:rsidRPr="00525F5D">
              <w:rPr>
                <w:rFonts w:ascii="Montserrat" w:hAnsi="Montserrat"/>
              </w:rPr>
              <w:t xml:space="preserve"> </w:t>
            </w:r>
            <w:proofErr w:type="spellStart"/>
            <w:r w:rsidRPr="00525F5D">
              <w:rPr>
                <w:rFonts w:ascii="Montserrat" w:hAnsi="Montserrat"/>
              </w:rPr>
              <w:t>sho</w:t>
            </w:r>
            <w:r>
              <w:rPr>
                <w:rFonts w:ascii="Montserrat" w:hAnsi="Montserrat"/>
              </w:rPr>
              <w:t>p@LBS</w:t>
            </w:r>
            <w:proofErr w:type="spellEnd"/>
            <w:r>
              <w:rPr>
                <w:rFonts w:ascii="Montserrat" w:hAnsi="Montserrat"/>
              </w:rPr>
              <w:t xml:space="preserve">, Reception, fitness </w:t>
            </w:r>
            <w:proofErr w:type="spellStart"/>
            <w:r>
              <w:rPr>
                <w:rFonts w:ascii="Montserrat" w:hAnsi="Montserrat"/>
              </w:rPr>
              <w:t>centre</w:t>
            </w:r>
            <w:proofErr w:type="spellEnd"/>
            <w:r>
              <w:rPr>
                <w:rFonts w:ascii="Montserrat" w:hAnsi="Montserrat"/>
              </w:rPr>
              <w:t xml:space="preserve"> and security.</w:t>
            </w:r>
          </w:p>
          <w:p w14:paraId="072EAB43" w14:textId="77777777" w:rsidR="00BB49A3" w:rsidRPr="00525F5D" w:rsidRDefault="00BB49A3" w:rsidP="00BB49A3">
            <w:pPr>
              <w:rPr>
                <w:rFonts w:ascii="Montserrat" w:hAnsi="Montserrat"/>
              </w:rPr>
            </w:pPr>
            <w:r w:rsidRPr="00525F5D">
              <w:rPr>
                <w:rFonts w:ascii="Montserrat" w:hAnsi="Montserrat"/>
              </w:rPr>
              <w:t xml:space="preserve">The Space Planning and Management </w:t>
            </w:r>
            <w:proofErr w:type="gramStart"/>
            <w:r w:rsidRPr="00525F5D">
              <w:rPr>
                <w:rFonts w:ascii="Montserrat" w:hAnsi="Montserrat"/>
              </w:rPr>
              <w:t>Team work</w:t>
            </w:r>
            <w:proofErr w:type="gramEnd"/>
            <w:r w:rsidRPr="00525F5D">
              <w:rPr>
                <w:rFonts w:ascii="Montserrat" w:hAnsi="Montserrat"/>
              </w:rPr>
              <w:t xml:space="preserve"> with various stakeholders across the School.  They aim to provide a one-stop shop for all </w:t>
            </w:r>
            <w:proofErr w:type="spellStart"/>
            <w:r w:rsidRPr="00525F5D">
              <w:rPr>
                <w:rFonts w:ascii="Montserrat" w:hAnsi="Montserrat"/>
              </w:rPr>
              <w:t>programmes</w:t>
            </w:r>
            <w:proofErr w:type="spellEnd"/>
            <w:r w:rsidRPr="00525F5D">
              <w:rPr>
                <w:rFonts w:ascii="Montserrat" w:hAnsi="Montserrat"/>
              </w:rPr>
              <w:t xml:space="preserve">, functions, </w:t>
            </w:r>
            <w:proofErr w:type="gramStart"/>
            <w:r w:rsidRPr="00525F5D">
              <w:rPr>
                <w:rFonts w:ascii="Montserrat" w:hAnsi="Montserrat"/>
              </w:rPr>
              <w:t>events</w:t>
            </w:r>
            <w:proofErr w:type="gramEnd"/>
            <w:r w:rsidRPr="00525F5D">
              <w:rPr>
                <w:rFonts w:ascii="Montserrat" w:hAnsi="Montserrat"/>
              </w:rPr>
              <w:t xml:space="preserve"> and </w:t>
            </w:r>
            <w:proofErr w:type="gramStart"/>
            <w:r w:rsidRPr="00525F5D">
              <w:rPr>
                <w:rFonts w:ascii="Montserrat" w:hAnsi="Montserrat"/>
              </w:rPr>
              <w:t>meetings</w:t>
            </w:r>
            <w:proofErr w:type="gramEnd"/>
            <w:r w:rsidRPr="00525F5D">
              <w:rPr>
                <w:rFonts w:ascii="Montserrat" w:hAnsi="Montserrat"/>
              </w:rPr>
              <w:t xml:space="preserve"> ensuring best use of space and delivery of a </w:t>
            </w:r>
            <w:proofErr w:type="spellStart"/>
            <w:r w:rsidRPr="00525F5D">
              <w:rPr>
                <w:rFonts w:ascii="Montserrat" w:hAnsi="Montserrat"/>
              </w:rPr>
              <w:t>co-ordinated</w:t>
            </w:r>
            <w:proofErr w:type="spellEnd"/>
            <w:r w:rsidRPr="00525F5D">
              <w:rPr>
                <w:rFonts w:ascii="Montserrat" w:hAnsi="Montserrat"/>
              </w:rPr>
              <w:t xml:space="preserve"> service.  They facilitate the scheduling and booking of teaching space and seminar rooms as well as managing ind</w:t>
            </w:r>
            <w:r>
              <w:rPr>
                <w:rFonts w:ascii="Montserrat" w:hAnsi="Montserrat"/>
              </w:rPr>
              <w:t xml:space="preserve">ividual meeting room requests. </w:t>
            </w:r>
          </w:p>
          <w:p w14:paraId="1F5CA72A" w14:textId="75EA4052" w:rsidR="00B80D24" w:rsidRPr="008F12C7" w:rsidRDefault="00BB49A3" w:rsidP="00BB49A3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525F5D">
              <w:rPr>
                <w:rFonts w:ascii="Montserrat" w:hAnsi="Montserrat"/>
              </w:rPr>
              <w:t xml:space="preserve">Catering is provided by Lexington, who supply various outlets on campus (Nash Lounge, The Bite, Dining Room and Park Restaurant) as well as dealing with the catering requirements for </w:t>
            </w:r>
            <w:r>
              <w:rPr>
                <w:rFonts w:ascii="Montserrat" w:hAnsi="Montserrat"/>
              </w:rPr>
              <w:t>individual meetings or courses.</w:t>
            </w:r>
          </w:p>
        </w:tc>
      </w:tr>
    </w:tbl>
    <w:p w14:paraId="67764D4C" w14:textId="77777777" w:rsidR="008A0D70" w:rsidRDefault="008A0D70" w:rsidP="008A0D70"/>
    <w:p w14:paraId="4080461C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0D24" w:rsidRPr="008F12C7" w14:paraId="08FBA752" w14:textId="77777777" w:rsidTr="00E851AE">
        <w:trPr>
          <w:trHeight w:val="416"/>
        </w:trPr>
        <w:tc>
          <w:tcPr>
            <w:tcW w:w="9493" w:type="dxa"/>
            <w:shd w:val="clear" w:color="auto" w:fill="001E62"/>
          </w:tcPr>
          <w:p w14:paraId="140E706C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Job Purpose</w:t>
            </w:r>
          </w:p>
        </w:tc>
      </w:tr>
      <w:tr w:rsidR="00B80D24" w:rsidRPr="008F12C7" w14:paraId="218E4EC5" w14:textId="77777777" w:rsidTr="00E851AE">
        <w:trPr>
          <w:trHeight w:val="1086"/>
        </w:trPr>
        <w:tc>
          <w:tcPr>
            <w:tcW w:w="9493" w:type="dxa"/>
          </w:tcPr>
          <w:p w14:paraId="2F88D985" w14:textId="432E03AF" w:rsidR="00BD2FBC" w:rsidRPr="004F1E65" w:rsidRDefault="00BD2FBC" w:rsidP="00BD2FBC">
            <w:pPr>
              <w:autoSpaceDE w:val="0"/>
              <w:autoSpaceDN w:val="0"/>
              <w:adjustRightInd w:val="0"/>
              <w:spacing w:after="0"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Reporting to the Head of Customer Experience, the role is responsible for ensuring consistent delivery of a World Class experience to a myriad of stakeholders at a leading Global Business School across multiple sites. The role is accountable </w:t>
            </w:r>
            <w:r w:rsidR="00D554FE" w:rsidRPr="004F1E65">
              <w:rPr>
                <w:rFonts w:ascii="Montserrat" w:hAnsi="Montserrat"/>
                <w:color w:val="002060"/>
              </w:rPr>
              <w:t>for</w:t>
            </w:r>
            <w:r w:rsidRPr="004F1E65">
              <w:rPr>
                <w:rFonts w:ascii="Montserrat" w:hAnsi="Montserrat"/>
                <w:color w:val="002060"/>
              </w:rPr>
              <w:t xml:space="preserve">: </w:t>
            </w:r>
          </w:p>
          <w:p w14:paraId="300D90DE" w14:textId="77777777" w:rsidR="00BD2FBC" w:rsidRPr="004F1E65" w:rsidRDefault="00BD2FBC" w:rsidP="00BD2FBC">
            <w:pPr>
              <w:autoSpaceDE w:val="0"/>
              <w:autoSpaceDN w:val="0"/>
              <w:adjustRightInd w:val="0"/>
              <w:spacing w:after="0"/>
              <w:rPr>
                <w:rFonts w:ascii="Montserrat" w:hAnsi="Montserrat"/>
                <w:color w:val="002060"/>
              </w:rPr>
            </w:pPr>
          </w:p>
          <w:p w14:paraId="36C0557A" w14:textId="50413DBA" w:rsidR="00E22647" w:rsidRPr="004F1E65" w:rsidRDefault="00E22647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Identifying, </w:t>
            </w:r>
            <w:proofErr w:type="gramStart"/>
            <w:r w:rsidRPr="004F1E65">
              <w:rPr>
                <w:rFonts w:ascii="Montserrat" w:hAnsi="Montserrat"/>
                <w:color w:val="002060"/>
              </w:rPr>
              <w:t>championing</w:t>
            </w:r>
            <w:proofErr w:type="gramEnd"/>
            <w:r w:rsidRPr="004F1E65">
              <w:rPr>
                <w:rFonts w:ascii="Montserrat" w:hAnsi="Montserrat"/>
                <w:color w:val="002060"/>
              </w:rPr>
              <w:t xml:space="preserve"> and assessing business and customer needs and </w:t>
            </w:r>
            <w:r w:rsidR="002C022F" w:rsidRPr="004F1E65">
              <w:rPr>
                <w:rFonts w:ascii="Montserrat" w:hAnsi="Montserrat"/>
                <w:color w:val="002060"/>
              </w:rPr>
              <w:t>presenting effective strategies and solutions to promote continuous improvement.</w:t>
            </w:r>
          </w:p>
          <w:p w14:paraId="37B06FFA" w14:textId="64C2B1F0" w:rsidR="002C022F" w:rsidRPr="004F1E65" w:rsidRDefault="002C022F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Proactively developing our front of hour proposition, driving quality and customer service in order to exceed customer </w:t>
            </w:r>
            <w:proofErr w:type="gramStart"/>
            <w:r w:rsidRPr="004F1E65">
              <w:rPr>
                <w:rFonts w:ascii="Montserrat" w:hAnsi="Montserrat"/>
                <w:color w:val="002060"/>
              </w:rPr>
              <w:t>expectations</w:t>
            </w:r>
            <w:proofErr w:type="gramEnd"/>
          </w:p>
          <w:p w14:paraId="24035C96" w14:textId="3EEF6378" w:rsidR="002C022F" w:rsidRPr="004F1E65" w:rsidRDefault="002C022F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Setting expectations, </w:t>
            </w:r>
            <w:proofErr w:type="gramStart"/>
            <w:r w:rsidRPr="004F1E65">
              <w:rPr>
                <w:rFonts w:ascii="Montserrat" w:hAnsi="Montserrat"/>
                <w:color w:val="002060"/>
              </w:rPr>
              <w:t>standards</w:t>
            </w:r>
            <w:proofErr w:type="gramEnd"/>
            <w:r w:rsidRPr="004F1E65">
              <w:rPr>
                <w:rFonts w:ascii="Montserrat" w:hAnsi="Montserrat"/>
                <w:color w:val="002060"/>
              </w:rPr>
              <w:t xml:space="preserve"> and metrics of service delivery through strategic problem solving, working with the Head of Customer Experience and relevant stakeholders.</w:t>
            </w:r>
          </w:p>
          <w:p w14:paraId="14B6879A" w14:textId="77777777" w:rsidR="00BA27D7" w:rsidRPr="004F1E65" w:rsidRDefault="00BA27D7" w:rsidP="00BA27D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</w:p>
          <w:p w14:paraId="03FD7248" w14:textId="6EE70135" w:rsidR="00BA27D7" w:rsidRDefault="00BA27D7" w:rsidP="00BA27D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In this context </w:t>
            </w:r>
            <w:r w:rsidR="00171B17" w:rsidRPr="004F1E65">
              <w:rPr>
                <w:rFonts w:ascii="Montserrat" w:hAnsi="Montserrat"/>
                <w:color w:val="002060"/>
              </w:rPr>
              <w:t>you will manage a team of</w:t>
            </w:r>
            <w:r w:rsidRPr="004F1E65">
              <w:rPr>
                <w:rFonts w:ascii="Montserrat" w:hAnsi="Montserrat"/>
                <w:color w:val="002060"/>
              </w:rPr>
              <w:t xml:space="preserve"> Customer Experience Manager</w:t>
            </w:r>
            <w:r w:rsidR="00171B17" w:rsidRPr="004F1E65">
              <w:rPr>
                <w:rFonts w:ascii="Montserrat" w:hAnsi="Montserrat"/>
                <w:color w:val="002060"/>
              </w:rPr>
              <w:t>s who are</w:t>
            </w:r>
            <w:r w:rsidRPr="004F1E65">
              <w:rPr>
                <w:rFonts w:ascii="Montserrat" w:hAnsi="Montserrat"/>
                <w:color w:val="002060"/>
              </w:rPr>
              <w:t xml:space="preserve"> responsible for building effective relationships with the rele</w:t>
            </w:r>
            <w:r w:rsidR="00A6187F" w:rsidRPr="004F1E65">
              <w:rPr>
                <w:rFonts w:ascii="Montserrat" w:hAnsi="Montserrat"/>
                <w:color w:val="002060"/>
              </w:rPr>
              <w:t xml:space="preserve">vant stakeholders to understand their business needs and ensure services and initiatives accurately reflect these. </w:t>
            </w:r>
            <w:r w:rsidR="00171B17" w:rsidRPr="004F1E65">
              <w:rPr>
                <w:rFonts w:ascii="Montserrat" w:hAnsi="Montserrat"/>
                <w:color w:val="002060"/>
              </w:rPr>
              <w:t>Through your team you will ensure a positive, collaborative and effective service is delivered that commands the confidence and respect of its users. You will:</w:t>
            </w:r>
          </w:p>
          <w:p w14:paraId="36AA46F3" w14:textId="77777777" w:rsidR="00E6176D" w:rsidRPr="004F1E65" w:rsidRDefault="00E6176D" w:rsidP="00BA27D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</w:p>
          <w:p w14:paraId="670AC63E" w14:textId="57501848" w:rsidR="00096757" w:rsidRPr="004F1E65" w:rsidRDefault="00096757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Ensure Customer Experience Managers deliver a five star customer experience across the School. </w:t>
            </w:r>
          </w:p>
          <w:p w14:paraId="24A922B3" w14:textId="1F39F237" w:rsidR="00D21D87" w:rsidRPr="004F1E65" w:rsidRDefault="00D21D87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Provide duty cover to support with </w:t>
            </w:r>
            <w:r w:rsidR="00240120" w:rsidRPr="004F1E65">
              <w:rPr>
                <w:rFonts w:ascii="Montserrat" w:hAnsi="Montserrat"/>
                <w:color w:val="002060"/>
              </w:rPr>
              <w:t>annual leave, sickness and major events as needed.</w:t>
            </w:r>
          </w:p>
          <w:p w14:paraId="7895D0D4" w14:textId="68D5F08A" w:rsidR="00470080" w:rsidRPr="004F1E65" w:rsidRDefault="004247E5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Ensure </w:t>
            </w:r>
            <w:r w:rsidR="00096757" w:rsidRPr="004F1E65">
              <w:rPr>
                <w:rFonts w:ascii="Montserrat" w:hAnsi="Montserrat"/>
                <w:color w:val="002060"/>
              </w:rPr>
              <w:t xml:space="preserve">Customer Experience Managers </w:t>
            </w:r>
            <w:r w:rsidR="00470080" w:rsidRPr="004F1E65">
              <w:rPr>
                <w:rFonts w:ascii="Montserrat" w:hAnsi="Montserrat"/>
                <w:color w:val="002060"/>
              </w:rPr>
              <w:t>act as the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first point of contact for stakeholders and the wider School Community for all service issues, and work quickly to resolve them. </w:t>
            </w:r>
          </w:p>
          <w:p w14:paraId="0147A337" w14:textId="6364A7BE" w:rsidR="00BD2FBC" w:rsidRPr="004F1E65" w:rsidRDefault="00470080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>Act as part of the e</w:t>
            </w:r>
            <w:r w:rsidR="00BD2FBC" w:rsidRPr="004F1E65">
              <w:rPr>
                <w:rFonts w:ascii="Montserrat" w:hAnsi="Montserrat"/>
                <w:color w:val="002060"/>
              </w:rPr>
              <w:t>scalat</w:t>
            </w:r>
            <w:r w:rsidRPr="004F1E65">
              <w:rPr>
                <w:rFonts w:ascii="Montserrat" w:hAnsi="Montserrat"/>
                <w:color w:val="002060"/>
              </w:rPr>
              <w:t xml:space="preserve">ion </w:t>
            </w:r>
            <w:r w:rsidR="00804529" w:rsidRPr="004F1E65">
              <w:rPr>
                <w:rFonts w:ascii="Montserrat" w:hAnsi="Montserrat"/>
                <w:color w:val="002060"/>
              </w:rPr>
              <w:t>path</w:t>
            </w:r>
            <w:r w:rsidR="000227E8" w:rsidRPr="004F1E65">
              <w:rPr>
                <w:rFonts w:ascii="Montserrat" w:hAnsi="Montserrat"/>
                <w:color w:val="002060"/>
              </w:rPr>
              <w:t xml:space="preserve"> for Customer Experience Managers</w:t>
            </w:r>
            <w:r w:rsidRPr="004F1E65">
              <w:rPr>
                <w:rFonts w:ascii="Montserrat" w:hAnsi="Montserrat"/>
                <w:color w:val="002060"/>
              </w:rPr>
              <w:t xml:space="preserve"> for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major incidents in accordance with the major incident plan</w:t>
            </w:r>
            <w:r w:rsidRPr="004F1E65">
              <w:rPr>
                <w:rFonts w:ascii="Montserrat" w:hAnsi="Montserrat"/>
                <w:color w:val="002060"/>
              </w:rPr>
              <w:t>.</w:t>
            </w:r>
          </w:p>
          <w:p w14:paraId="1F848C39" w14:textId="77777777" w:rsidR="000227E8" w:rsidRPr="004F1E65" w:rsidRDefault="000227E8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Work with Customer Experience Managers to ensure appropriate health and safety procedures are in </w:t>
            </w:r>
            <w:proofErr w:type="gramStart"/>
            <w:r w:rsidRPr="004F1E65">
              <w:rPr>
                <w:rFonts w:ascii="Montserrat" w:hAnsi="Montserrat"/>
                <w:color w:val="002060"/>
              </w:rPr>
              <w:t>place, and</w:t>
            </w:r>
            <w:proofErr w:type="gramEnd"/>
            <w:r w:rsidRPr="004F1E65">
              <w:rPr>
                <w:rFonts w:ascii="Montserrat" w:hAnsi="Montserrat"/>
                <w:color w:val="002060"/>
              </w:rPr>
              <w:t xml:space="preserve"> enforcing good practice throughout the team. </w:t>
            </w:r>
          </w:p>
          <w:p w14:paraId="0FA2BBD8" w14:textId="5DAC4487" w:rsidR="00BD2FBC" w:rsidRPr="004F1E65" w:rsidRDefault="00804529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>Co-ordinat</w:t>
            </w:r>
            <w:r w:rsidR="000478CB" w:rsidRPr="004F1E65">
              <w:rPr>
                <w:rFonts w:ascii="Montserrat" w:hAnsi="Montserrat"/>
                <w:color w:val="002060"/>
              </w:rPr>
              <w:t>e</w:t>
            </w:r>
            <w:r w:rsidRPr="004F1E65">
              <w:rPr>
                <w:rFonts w:ascii="Montserrat" w:hAnsi="Montserrat"/>
                <w:color w:val="002060"/>
              </w:rPr>
              <w:t xml:space="preserve"> the Customer Experience Managers to work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with stakeholders to drive up the quality and customer service to exceed customer and client expectations. </w:t>
            </w:r>
          </w:p>
          <w:p w14:paraId="710D01E1" w14:textId="04E6C8B8" w:rsidR="00BD2FBC" w:rsidRPr="004F1E65" w:rsidRDefault="00BD2FBC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>De</w:t>
            </w:r>
            <w:r w:rsidR="007B31ED" w:rsidRPr="004F1E65">
              <w:rPr>
                <w:rFonts w:ascii="Montserrat" w:hAnsi="Montserrat"/>
                <w:color w:val="002060"/>
              </w:rPr>
              <w:t>sign</w:t>
            </w:r>
            <w:r w:rsidR="000478CB" w:rsidRPr="004F1E65">
              <w:rPr>
                <w:rFonts w:ascii="Montserrat" w:hAnsi="Montserrat"/>
                <w:color w:val="002060"/>
              </w:rPr>
              <w:t xml:space="preserve"> appropriate</w:t>
            </w:r>
            <w:r w:rsidRPr="004F1E65">
              <w:rPr>
                <w:rFonts w:ascii="Montserrat" w:hAnsi="Montserrat"/>
                <w:color w:val="002060"/>
              </w:rPr>
              <w:t xml:space="preserve"> presentations</w:t>
            </w:r>
            <w:r w:rsidR="000478CB" w:rsidRPr="004F1E65">
              <w:rPr>
                <w:rFonts w:ascii="Montserrat" w:hAnsi="Montserrat"/>
                <w:color w:val="002060"/>
              </w:rPr>
              <w:t xml:space="preserve">, </w:t>
            </w:r>
            <w:proofErr w:type="gramStart"/>
            <w:r w:rsidR="000478CB" w:rsidRPr="004F1E65">
              <w:rPr>
                <w:rFonts w:ascii="Montserrat" w:hAnsi="Montserrat"/>
                <w:color w:val="002060"/>
              </w:rPr>
              <w:t>signage</w:t>
            </w:r>
            <w:proofErr w:type="gramEnd"/>
            <w:r w:rsidR="000478CB" w:rsidRPr="004F1E65">
              <w:rPr>
                <w:rFonts w:ascii="Montserrat" w:hAnsi="Montserrat"/>
                <w:color w:val="002060"/>
              </w:rPr>
              <w:t xml:space="preserve"> and information</w:t>
            </w:r>
            <w:r w:rsidRPr="004F1E65">
              <w:rPr>
                <w:rFonts w:ascii="Montserrat" w:hAnsi="Montserrat"/>
                <w:color w:val="002060"/>
              </w:rPr>
              <w:t xml:space="preserve"> to incoming students/ participants regarding the Customer Experience at London Business School </w:t>
            </w:r>
          </w:p>
          <w:p w14:paraId="1B0E03F9" w14:textId="060C81D7" w:rsidR="00BD2FBC" w:rsidRPr="004F1E65" w:rsidRDefault="00BD2FBC" w:rsidP="004247E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Meet and greet the School Community upon arrival. </w:t>
            </w:r>
          </w:p>
          <w:p w14:paraId="1E526A7A" w14:textId="47540B16" w:rsidR="006676FB" w:rsidRPr="004F1E65" w:rsidRDefault="006676FB" w:rsidP="00BD2FB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>Act as support to the Head of Customer Experience when needed</w:t>
            </w:r>
          </w:p>
          <w:p w14:paraId="03BB20A2" w14:textId="77777777" w:rsidR="00BD2FBC" w:rsidRPr="004F1E65" w:rsidRDefault="00BD2FBC" w:rsidP="00BD2FBC">
            <w:pPr>
              <w:autoSpaceDE w:val="0"/>
              <w:autoSpaceDN w:val="0"/>
              <w:adjustRightInd w:val="0"/>
              <w:spacing w:after="0"/>
              <w:rPr>
                <w:rFonts w:ascii="Montserrat" w:hAnsi="Montserrat"/>
                <w:color w:val="002060"/>
              </w:rPr>
            </w:pPr>
          </w:p>
          <w:p w14:paraId="3CDF8AAB" w14:textId="393AB695" w:rsidR="00BD2FBC" w:rsidRPr="004F1E65" w:rsidRDefault="007B31ED" w:rsidP="00BD2FBC">
            <w:pPr>
              <w:autoSpaceDE w:val="0"/>
              <w:autoSpaceDN w:val="0"/>
              <w:adjustRightInd w:val="0"/>
              <w:spacing w:after="0"/>
              <w:rPr>
                <w:rFonts w:ascii="Montserrat" w:hAnsi="Montserrat"/>
                <w:color w:val="002060"/>
              </w:rPr>
            </w:pPr>
            <w:r w:rsidRPr="004F1E65">
              <w:rPr>
                <w:rFonts w:ascii="Montserrat" w:hAnsi="Montserrat"/>
                <w:color w:val="002060"/>
              </w:rPr>
              <w:t xml:space="preserve">The </w:t>
            </w:r>
            <w:r w:rsidR="000A289C">
              <w:rPr>
                <w:rFonts w:ascii="Montserrat" w:hAnsi="Montserrat"/>
                <w:color w:val="002060"/>
              </w:rPr>
              <w:t>Front of House</w:t>
            </w:r>
            <w:r w:rsidR="00F116A1" w:rsidRPr="004F1E65">
              <w:rPr>
                <w:rFonts w:ascii="Montserrat" w:hAnsi="Montserrat"/>
                <w:color w:val="002060"/>
              </w:rPr>
              <w:t xml:space="preserve"> Manager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is a highly visible and front facing position </w:t>
            </w:r>
            <w:r w:rsidR="00062104" w:rsidRPr="004F1E65">
              <w:rPr>
                <w:rFonts w:ascii="Montserrat" w:hAnsi="Montserrat"/>
                <w:color w:val="002060"/>
              </w:rPr>
              <w:t xml:space="preserve">managing and </w:t>
            </w:r>
            <w:r w:rsidR="00D56844" w:rsidRPr="004F1E65">
              <w:rPr>
                <w:rFonts w:ascii="Montserrat" w:hAnsi="Montserrat"/>
                <w:color w:val="002060"/>
              </w:rPr>
              <w:t>coordinating</w:t>
            </w:r>
            <w:r w:rsidR="00062104" w:rsidRPr="004F1E65">
              <w:rPr>
                <w:rFonts w:ascii="Montserrat" w:hAnsi="Montserrat"/>
                <w:color w:val="002060"/>
              </w:rPr>
              <w:t xml:space="preserve"> the Customer Service Managers to </w:t>
            </w:r>
            <w:r w:rsidR="001A57DA" w:rsidRPr="004F1E65">
              <w:rPr>
                <w:rFonts w:ascii="Montserrat" w:hAnsi="Montserrat"/>
                <w:color w:val="002060"/>
              </w:rPr>
              <w:t>achieve</w:t>
            </w:r>
            <w:r w:rsidR="00062104" w:rsidRPr="004F1E65">
              <w:rPr>
                <w:rFonts w:ascii="Montserrat" w:hAnsi="Montserrat"/>
                <w:color w:val="002060"/>
              </w:rPr>
              <w:t xml:space="preserve"> 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a high level of engagement and interaction with the School community and deep understanding of business needs. </w:t>
            </w:r>
          </w:p>
          <w:p w14:paraId="66D79537" w14:textId="77777777" w:rsidR="00BD2FBC" w:rsidRPr="004F1E65" w:rsidRDefault="00BD2FBC" w:rsidP="00BD2FBC">
            <w:pPr>
              <w:autoSpaceDE w:val="0"/>
              <w:autoSpaceDN w:val="0"/>
              <w:adjustRightInd w:val="0"/>
              <w:spacing w:after="0"/>
              <w:rPr>
                <w:rFonts w:ascii="Montserrat" w:hAnsi="Montserrat"/>
                <w:color w:val="002060"/>
              </w:rPr>
            </w:pPr>
          </w:p>
          <w:p w14:paraId="0E45A9C3" w14:textId="302D6F51" w:rsidR="00B80D24" w:rsidRPr="004F1E65" w:rsidRDefault="00062104" w:rsidP="006676FB">
            <w:pPr>
              <w:autoSpaceDE w:val="0"/>
              <w:autoSpaceDN w:val="0"/>
              <w:adjustRightInd w:val="0"/>
              <w:spacing w:after="0"/>
              <w:rPr>
                <w:rFonts w:ascii="HelveticaNeueLT Std" w:hAnsi="HelveticaNeueLT Std" w:cs="Arial"/>
                <w:b/>
                <w:color w:val="002060"/>
                <w:sz w:val="22"/>
                <w:szCs w:val="20"/>
                <w:lang w:eastAsia="en-US"/>
              </w:rPr>
            </w:pPr>
            <w:r w:rsidRPr="004F1E65">
              <w:rPr>
                <w:rFonts w:ascii="Montserrat" w:hAnsi="Montserrat"/>
                <w:color w:val="002060"/>
              </w:rPr>
              <w:t>The role would suit an experienced Customer Experience, or Duty Manager looking to step into the next leadership role. It will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require </w:t>
            </w:r>
            <w:r w:rsidR="00F85033" w:rsidRPr="004F1E65">
              <w:rPr>
                <w:rFonts w:ascii="Montserrat" w:hAnsi="Montserrat"/>
                <w:color w:val="002060"/>
              </w:rPr>
              <w:t xml:space="preserve">strong process management, while being </w:t>
            </w:r>
            <w:r w:rsidR="00BD2FBC" w:rsidRPr="004F1E65">
              <w:rPr>
                <w:rFonts w:ascii="Montserrat" w:hAnsi="Montserrat"/>
                <w:color w:val="002060"/>
              </w:rPr>
              <w:t>agil</w:t>
            </w:r>
            <w:r w:rsidR="00F85033" w:rsidRPr="004F1E65">
              <w:rPr>
                <w:rFonts w:ascii="Montserrat" w:hAnsi="Montserrat"/>
                <w:color w:val="002060"/>
              </w:rPr>
              <w:t>e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 </w:t>
            </w:r>
            <w:r w:rsidR="00F85033" w:rsidRPr="004F1E65">
              <w:rPr>
                <w:rFonts w:ascii="Montserrat" w:hAnsi="Montserrat"/>
                <w:color w:val="002060"/>
              </w:rPr>
              <w:t xml:space="preserve">enough to </w:t>
            </w:r>
            <w:r w:rsidR="00BD2FBC" w:rsidRPr="004F1E65">
              <w:rPr>
                <w:rFonts w:ascii="Montserrat" w:hAnsi="Montserrat"/>
                <w:color w:val="002060"/>
              </w:rPr>
              <w:t xml:space="preserve">react quickly </w:t>
            </w:r>
            <w:r w:rsidR="00F85033" w:rsidRPr="004F1E65">
              <w:rPr>
                <w:rFonts w:ascii="Montserrat" w:hAnsi="Montserrat"/>
                <w:color w:val="002060"/>
              </w:rPr>
              <w:t xml:space="preserve">to the full range of customer </w:t>
            </w:r>
            <w:r w:rsidR="00A564F6" w:rsidRPr="004F1E65">
              <w:rPr>
                <w:rFonts w:ascii="Montserrat" w:hAnsi="Montserrat"/>
                <w:color w:val="002060"/>
              </w:rPr>
              <w:t>needs. The role will co-ordinate the work of the Customer Experience Managers</w:t>
            </w:r>
            <w:r w:rsidR="00E34230" w:rsidRPr="004F1E65">
              <w:rPr>
                <w:rFonts w:ascii="Montserrat" w:hAnsi="Montserrat"/>
                <w:color w:val="002060"/>
              </w:rPr>
              <w:t xml:space="preserve"> to ensure they role model Customer Service Culture</w:t>
            </w:r>
            <w:r w:rsidR="00BD2FBC" w:rsidRPr="004F1E65">
              <w:rPr>
                <w:rFonts w:ascii="Montserrat" w:hAnsi="Montserrat"/>
                <w:color w:val="002060"/>
              </w:rPr>
              <w:t>, resolve problems autonomously and add significant value to the Customer Experience Team.</w:t>
            </w:r>
          </w:p>
        </w:tc>
      </w:tr>
    </w:tbl>
    <w:p w14:paraId="6B70A67E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66DC9" w:rsidRPr="007A6162" w14:paraId="2E9F23A4" w14:textId="77777777" w:rsidTr="00E851AE">
        <w:trPr>
          <w:trHeight w:val="748"/>
        </w:trPr>
        <w:tc>
          <w:tcPr>
            <w:tcW w:w="9493" w:type="dxa"/>
            <w:shd w:val="clear" w:color="auto" w:fill="002060"/>
          </w:tcPr>
          <w:p w14:paraId="3C98025B" w14:textId="2A272877" w:rsidR="00466DC9" w:rsidRPr="00EE38B1" w:rsidRDefault="00466DC9" w:rsidP="00EE38B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</w:t>
            </w:r>
          </w:p>
        </w:tc>
      </w:tr>
      <w:tr w:rsidR="00EE38B1" w:rsidRPr="007A6162" w14:paraId="058F5F13" w14:textId="77777777" w:rsidTr="00E851AE">
        <w:trPr>
          <w:trHeight w:val="748"/>
        </w:trPr>
        <w:tc>
          <w:tcPr>
            <w:tcW w:w="9493" w:type="dxa"/>
          </w:tcPr>
          <w:p w14:paraId="51828E27" w14:textId="77777777" w:rsidR="00EE38B1" w:rsidRPr="00EE38B1" w:rsidRDefault="00EE38B1" w:rsidP="00EE38B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0A6A941C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Strategy and Planning </w:t>
            </w:r>
          </w:p>
          <w:p w14:paraId="35C0B809" w14:textId="77777777" w:rsidR="00EE38B1" w:rsidRPr="00EE38B1" w:rsidRDefault="00EE38B1" w:rsidP="00EE38B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Contribute to the development of strategy for the area, ensuring that plans are aligned to wider departmental strategy and overall School goals. </w:t>
            </w:r>
          </w:p>
          <w:p w14:paraId="3D60FE25" w14:textId="1B3499A7" w:rsidR="00EE38B1" w:rsidRPr="00EE38B1" w:rsidRDefault="00B467D8" w:rsidP="00EE38B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Ensuring customer views are fed into</w:t>
            </w:r>
            <w:r w:rsidR="00EE38B1" w:rsidRPr="00EE38B1">
              <w:rPr>
                <w:rFonts w:ascii="Montserrat" w:hAnsi="Montserrat" w:cs="Arial"/>
                <w:szCs w:val="20"/>
              </w:rPr>
              <w:t xml:space="preserve"> operational plans, manage operational plans </w:t>
            </w:r>
            <w:r>
              <w:rPr>
                <w:rFonts w:ascii="Montserrat" w:hAnsi="Montserrat" w:cs="Arial"/>
                <w:szCs w:val="20"/>
              </w:rPr>
              <w:t>for your area,</w:t>
            </w:r>
            <w:r w:rsidR="00EE38B1" w:rsidRPr="00EE38B1">
              <w:rPr>
                <w:rFonts w:ascii="Montserrat" w:hAnsi="Montserrat" w:cs="Arial"/>
                <w:szCs w:val="20"/>
              </w:rPr>
              <w:t xml:space="preserve"> </w:t>
            </w:r>
            <w:proofErr w:type="spellStart"/>
            <w:r w:rsidR="00EE38B1" w:rsidRPr="00EE38B1">
              <w:rPr>
                <w:rFonts w:ascii="Montserrat" w:hAnsi="Montserrat" w:cs="Arial"/>
                <w:szCs w:val="20"/>
              </w:rPr>
              <w:t>prioritising</w:t>
            </w:r>
            <w:proofErr w:type="spellEnd"/>
            <w:r w:rsidR="00EE38B1" w:rsidRPr="00EE38B1">
              <w:rPr>
                <w:rFonts w:ascii="Montserrat" w:hAnsi="Montserrat" w:cs="Arial"/>
                <w:szCs w:val="20"/>
              </w:rPr>
              <w:t xml:space="preserve"> and aligning planned activities. </w:t>
            </w:r>
          </w:p>
          <w:p w14:paraId="4D02B937" w14:textId="2FA25040" w:rsidR="00EE38B1" w:rsidRPr="00EE38B1" w:rsidRDefault="00266805" w:rsidP="00EE38B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Ensure Key Performance indicators are met, and feed into the annual planning cycle to ensure they’re fit for purpose and measure success.</w:t>
            </w:r>
          </w:p>
          <w:p w14:paraId="7C8862C5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Partnering and Service Delivery </w:t>
            </w:r>
          </w:p>
          <w:p w14:paraId="17422012" w14:textId="00ED77A8" w:rsidR="00EE38B1" w:rsidRPr="00EE38B1" w:rsidRDefault="00EE38B1" w:rsidP="00EE38B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Partner with relevant area to understand their business goals, sharing expertise and information to support effective decision-making. </w:t>
            </w:r>
          </w:p>
          <w:p w14:paraId="5ED519CB" w14:textId="77777777" w:rsidR="00EE38B1" w:rsidRPr="00EE38B1" w:rsidRDefault="00EE38B1" w:rsidP="00EE38B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Use specialist knowledge and information to diagnose and resolve technical issues within agreed parameters, escalating the most complex where appropriate. </w:t>
            </w:r>
          </w:p>
          <w:p w14:paraId="304B76FC" w14:textId="77777777" w:rsidR="00EE38B1" w:rsidRPr="00EE38B1" w:rsidRDefault="00EE38B1" w:rsidP="00EE38B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Manage the delivery of activities within a specialist area, in line with relevant policies and procedures, to ensure performance meets set targets/key performance indicators to support the School in the delivery of a first-class service. </w:t>
            </w:r>
          </w:p>
          <w:p w14:paraId="5A206D26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Analysis and Reporting </w:t>
            </w:r>
          </w:p>
          <w:p w14:paraId="29082F36" w14:textId="06A30C4C" w:rsidR="00EE38B1" w:rsidRPr="00EE38B1" w:rsidRDefault="00EE38B1" w:rsidP="00EE38B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Process data and apply technical knowledge when conducting root cause analysis to identify solutions to complex issues/unique requests from students,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colleagues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or stakeholders from across the School. </w:t>
            </w:r>
          </w:p>
          <w:p w14:paraId="3A07ED61" w14:textId="77777777" w:rsidR="00EE38B1" w:rsidRPr="00EE38B1" w:rsidRDefault="00EE38B1" w:rsidP="00EE38B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Extract data from multiple sources, check its integrity and produce reports for use by management. </w:t>
            </w:r>
          </w:p>
          <w:p w14:paraId="5D2A7602" w14:textId="77777777" w:rsidR="00EE38B1" w:rsidRPr="00EE38B1" w:rsidRDefault="00EE38B1" w:rsidP="00EE38B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Liaise across the team to prepare complex reports to inform review, planning and decision-making. </w:t>
            </w:r>
          </w:p>
          <w:p w14:paraId="40FE076A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Compliance </w:t>
            </w:r>
          </w:p>
          <w:p w14:paraId="6C6F3B6E" w14:textId="77777777" w:rsidR="00EE38B1" w:rsidRPr="00EE38B1" w:rsidRDefault="00EE38B1" w:rsidP="00EE38B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>Provide advice to colleagues and stakeholders on the interpretation of policies and procedures for an area of specialism, and support monitoring, to ensure compliance across the School.</w:t>
            </w:r>
          </w:p>
          <w:p w14:paraId="0247E792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Supplier/Contractor Management </w:t>
            </w:r>
          </w:p>
          <w:p w14:paraId="1B8B8237" w14:textId="77777777" w:rsidR="00EE38B1" w:rsidRPr="00EE38B1" w:rsidRDefault="00EE38B1" w:rsidP="00EE38B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Monitor the quality of work delivered by third-party suppliers and agencies against service level agreements to ensure it is to the required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standard, and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provide feedback on performance to management.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Take action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as necessary based on feedback and escalate issue resolution when required. </w:t>
            </w:r>
          </w:p>
          <w:p w14:paraId="520F37F9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lastRenderedPageBreak/>
              <w:t xml:space="preserve">Collaboration </w:t>
            </w:r>
          </w:p>
          <w:p w14:paraId="2CE31A95" w14:textId="77777777" w:rsidR="00EE38B1" w:rsidRPr="00EE38B1" w:rsidRDefault="00EE38B1" w:rsidP="00EE38B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Partner, and build strong relationships with relevant areas to ensure good understanding of their business goals and that advice/service delivered meets and exceeds their needs. </w:t>
            </w:r>
          </w:p>
          <w:p w14:paraId="1F7F98C7" w14:textId="77777777" w:rsidR="00EE38B1" w:rsidRPr="00EE38B1" w:rsidRDefault="00EE38B1" w:rsidP="00EE38B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Develop and enhance relationships with stakeholders across the School to facilitate improved communication, support implementation of change </w:t>
            </w:r>
            <w:proofErr w:type="spellStart"/>
            <w:r w:rsidRPr="00EE38B1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EE38B1">
              <w:rPr>
                <w:rFonts w:ascii="Montserrat" w:hAnsi="Montserrat" w:cs="Arial"/>
                <w:szCs w:val="20"/>
              </w:rPr>
              <w:t xml:space="preserve">, and to monitor the level of satisfaction with service delivery. </w:t>
            </w:r>
          </w:p>
          <w:p w14:paraId="7D14CB2D" w14:textId="77777777" w:rsidR="00EE38B1" w:rsidRPr="00EE38B1" w:rsidRDefault="00EE38B1" w:rsidP="00EE38B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Represent the team to colleagues,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stakeholders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and cross-School groups, enabling cross-department working, spotting and initiating opportunities to collaborate for best business solutions. </w:t>
            </w:r>
          </w:p>
          <w:p w14:paraId="21C38917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Project Management </w:t>
            </w:r>
          </w:p>
          <w:p w14:paraId="656F080D" w14:textId="77777777" w:rsidR="00EE38B1" w:rsidRPr="00EE38B1" w:rsidRDefault="00EE38B1" w:rsidP="00EE38B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Lead on the delivery of a portfolio of projects in own area of specialism, or act as an expert resource to or manage a work stream in a large/complex project, managing external suppliers/ contractors to ensure successful delivery within budget and to quality standards and targets. </w:t>
            </w:r>
          </w:p>
          <w:p w14:paraId="6F94CC9C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Financial Management </w:t>
            </w:r>
          </w:p>
          <w:p w14:paraId="3A7A8079" w14:textId="77777777" w:rsidR="00EE38B1" w:rsidRPr="00EE38B1" w:rsidRDefault="00EE38B1" w:rsidP="00EE38B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May oversee the co-ordination of financial planning and reporting, providing guidance as required to support colleagues to fulfil financial management responsibilities. </w:t>
            </w:r>
          </w:p>
          <w:p w14:paraId="089F68EB" w14:textId="77777777" w:rsidR="00EE38B1" w:rsidRPr="00EE38B1" w:rsidRDefault="00EE38B1" w:rsidP="00EE38B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May carry responsibility for a specific budget, fulfilling financial management requirements and ensuring the effective use of financial resources within budget. </w:t>
            </w:r>
          </w:p>
          <w:p w14:paraId="6688B35F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Process Improvement </w:t>
            </w:r>
          </w:p>
          <w:p w14:paraId="25561F9A" w14:textId="77777777" w:rsidR="00EE38B1" w:rsidRPr="00EE38B1" w:rsidRDefault="00EE38B1" w:rsidP="00EE38B1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Research best practice in own area of expertise, and review and </w:t>
            </w:r>
            <w:proofErr w:type="spellStart"/>
            <w:r w:rsidRPr="00EE38B1">
              <w:rPr>
                <w:rFonts w:ascii="Montserrat" w:hAnsi="Montserrat" w:cs="Arial"/>
                <w:szCs w:val="20"/>
              </w:rPr>
              <w:t>analyse</w:t>
            </w:r>
            <w:proofErr w:type="spellEnd"/>
            <w:r w:rsidRPr="00EE38B1">
              <w:rPr>
                <w:rFonts w:ascii="Montserrat" w:hAnsi="Montserrat" w:cs="Arial"/>
                <w:szCs w:val="20"/>
              </w:rPr>
              <w:t xml:space="preserve"> detailed business models to support senior management in developing and improving policies, processes and systems relevant to a specialist area. </w:t>
            </w:r>
          </w:p>
          <w:p w14:paraId="7407137C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People Management </w:t>
            </w:r>
          </w:p>
          <w:p w14:paraId="4E837342" w14:textId="0490F048" w:rsidR="00EE38B1" w:rsidRPr="00EE38B1" w:rsidRDefault="004F1E65" w:rsidP="00EE38B1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Lead a team of Customer Experience Managers ensuring standards are met and exceeded</w:t>
            </w:r>
            <w:r w:rsidR="00D9224B">
              <w:rPr>
                <w:rFonts w:ascii="Montserrat" w:hAnsi="Montserrat" w:cs="Arial"/>
                <w:szCs w:val="20"/>
              </w:rPr>
              <w:t xml:space="preserve">, and the team is supported to deliver first class customer service every time. </w:t>
            </w:r>
          </w:p>
          <w:p w14:paraId="23E98485" w14:textId="77777777" w:rsidR="00EE38B1" w:rsidRPr="00EE38B1" w:rsidRDefault="00EE38B1" w:rsidP="00EE38B1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Change Management </w:t>
            </w:r>
          </w:p>
          <w:p w14:paraId="508D981D" w14:textId="77777777" w:rsidR="00EE38B1" w:rsidRPr="00EE38B1" w:rsidRDefault="00EE38B1" w:rsidP="00EE38B1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Montserrat" w:hAnsi="Montserrat" w:cs="Arial"/>
                <w:b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Champion change by role modelling the </w:t>
            </w:r>
            <w:proofErr w:type="spellStart"/>
            <w:r w:rsidRPr="00EE38B1">
              <w:rPr>
                <w:rFonts w:ascii="Montserrat" w:hAnsi="Montserrat" w:cs="Arial"/>
                <w:szCs w:val="20"/>
              </w:rPr>
              <w:t>behaviour</w:t>
            </w:r>
            <w:proofErr w:type="spellEnd"/>
            <w:r w:rsidRPr="00EE38B1">
              <w:rPr>
                <w:rFonts w:ascii="Montserrat" w:hAnsi="Montserrat" w:cs="Arial"/>
                <w:szCs w:val="20"/>
              </w:rPr>
              <w:t xml:space="preserve"> expected from all colleagues, and consider the impact of change on all processes,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systems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and people to ensure</w:t>
            </w:r>
            <w:r w:rsidRPr="00EE38B1">
              <w:rPr>
                <w:rFonts w:ascii="Montserrat" w:hAnsi="Montserrat" w:cs="Arial"/>
                <w:b/>
                <w:szCs w:val="20"/>
              </w:rPr>
              <w:t xml:space="preserve"> </w:t>
            </w:r>
            <w:r w:rsidRPr="00EE38B1">
              <w:rPr>
                <w:rFonts w:ascii="Montserrat" w:hAnsi="Montserrat" w:cs="Arial"/>
                <w:szCs w:val="20"/>
              </w:rPr>
              <w:t>appropriate steps are taken for successful implementation.</w:t>
            </w:r>
            <w:r w:rsidRPr="00EE38B1">
              <w:rPr>
                <w:rFonts w:ascii="Montserrat" w:hAnsi="Montserrat" w:cs="Arial"/>
                <w:b/>
                <w:szCs w:val="20"/>
              </w:rPr>
              <w:t xml:space="preserve"> </w:t>
            </w:r>
          </w:p>
          <w:p w14:paraId="770B66B5" w14:textId="57FCAE04" w:rsidR="00BD6A47" w:rsidRPr="000A26D0" w:rsidRDefault="00EE38B1" w:rsidP="000A26D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Consult with and advise the business on change </w:t>
            </w:r>
            <w:proofErr w:type="spellStart"/>
            <w:r w:rsidRPr="00EE38B1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EE38B1">
              <w:rPr>
                <w:rFonts w:ascii="Montserrat" w:hAnsi="Montserrat" w:cs="Arial"/>
                <w:szCs w:val="20"/>
              </w:rPr>
              <w:t xml:space="preserve"> and initiatives, </w:t>
            </w:r>
          </w:p>
          <w:p w14:paraId="2212765D" w14:textId="3DA26F1B" w:rsidR="00667B66" w:rsidRPr="00466DC9" w:rsidRDefault="00EE38B1" w:rsidP="00466DC9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>influencing stakeholders so they become advocates for the change and support its successful implementation.</w:t>
            </w:r>
          </w:p>
          <w:p w14:paraId="668676D9" w14:textId="77777777" w:rsidR="00EE38B1" w:rsidRPr="00EE38B1" w:rsidRDefault="00EE38B1" w:rsidP="00EE38B1">
            <w:pPr>
              <w:rPr>
                <w:rFonts w:ascii="Montserrat" w:hAnsi="Montserrat" w:cs="Arial"/>
                <w:b/>
                <w:szCs w:val="20"/>
                <w:u w:val="single"/>
              </w:rPr>
            </w:pPr>
            <w:r w:rsidRPr="00EE38B1">
              <w:rPr>
                <w:rFonts w:ascii="Montserrat" w:hAnsi="Montserrat" w:cs="Arial"/>
                <w:b/>
                <w:szCs w:val="20"/>
                <w:u w:val="single"/>
              </w:rPr>
              <w:t>KPIs:</w:t>
            </w:r>
          </w:p>
          <w:p w14:paraId="4F8A5ADE" w14:textId="77777777" w:rsidR="00EE38B1" w:rsidRPr="00EE38B1" w:rsidRDefault="00EE38B1" w:rsidP="00EE38B1">
            <w:pPr>
              <w:pStyle w:val="Default"/>
              <w:rPr>
                <w:rFonts w:ascii="Montserrat" w:hAnsi="Montserrat" w:cs="Arial"/>
                <w:color w:val="auto"/>
                <w:sz w:val="22"/>
                <w:szCs w:val="20"/>
              </w:rPr>
            </w:pPr>
          </w:p>
          <w:p w14:paraId="1155DDDC" w14:textId="1761BD5C" w:rsidR="00EE38B1" w:rsidRPr="00466DC9" w:rsidRDefault="00EE38B1" w:rsidP="00466DC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Delivery of high-quality </w:t>
            </w:r>
            <w:r w:rsidR="000A26D0">
              <w:rPr>
                <w:rFonts w:ascii="Montserrat" w:hAnsi="Montserrat" w:cs="Arial"/>
                <w:szCs w:val="20"/>
              </w:rPr>
              <w:t>customer service</w:t>
            </w:r>
            <w:r w:rsidR="00466DC9">
              <w:rPr>
                <w:rFonts w:ascii="Montserrat" w:hAnsi="Montserrat" w:cs="Arial"/>
                <w:szCs w:val="20"/>
              </w:rPr>
              <w:t xml:space="preserve"> with h</w:t>
            </w:r>
            <w:r w:rsidR="00466DC9" w:rsidRPr="00466DC9">
              <w:rPr>
                <w:rFonts w:ascii="Montserrat" w:hAnsi="Montserrat" w:cs="Arial"/>
                <w:szCs w:val="20"/>
              </w:rPr>
              <w:t>igh</w:t>
            </w:r>
            <w:r w:rsidR="00466DC9">
              <w:rPr>
                <w:rFonts w:ascii="Montserrat" w:hAnsi="Montserrat" w:cs="Arial"/>
                <w:szCs w:val="20"/>
              </w:rPr>
              <w:t xml:space="preserve"> </w:t>
            </w:r>
            <w:r w:rsidR="00466DC9" w:rsidRPr="00466DC9">
              <w:rPr>
                <w:rFonts w:ascii="Montserrat" w:hAnsi="Montserrat" w:cs="Arial"/>
                <w:szCs w:val="20"/>
              </w:rPr>
              <w:t>levels</w:t>
            </w:r>
            <w:r w:rsidR="000A26D0" w:rsidRPr="00466DC9">
              <w:rPr>
                <w:rFonts w:ascii="Montserrat" w:hAnsi="Montserrat" w:cs="Arial"/>
                <w:szCs w:val="20"/>
              </w:rPr>
              <w:t xml:space="preserve"> of customer satisfaction</w:t>
            </w:r>
          </w:p>
          <w:p w14:paraId="270179EA" w14:textId="38B3AE1C" w:rsidR="000A26D0" w:rsidRPr="00EE38B1" w:rsidRDefault="000A26D0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lastRenderedPageBreak/>
              <w:t>Fast and effective complaint resolution</w:t>
            </w:r>
          </w:p>
          <w:p w14:paraId="262D0CAD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Production of high-quality reports, with complex analysis to support management decision-making. </w:t>
            </w:r>
          </w:p>
          <w:p w14:paraId="294C14D4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Contribution to cross-School compliance with regulations and legislation. </w:t>
            </w:r>
          </w:p>
          <w:p w14:paraId="66C7C388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High-quality work delivered by third-party contractors and agencies. </w:t>
            </w:r>
          </w:p>
          <w:p w14:paraId="18A5334B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Projects delivered on time, on budget and to quality standards. </w:t>
            </w:r>
          </w:p>
          <w:p w14:paraId="14AD7387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Strong cross-team working relationships with key stakeholders. </w:t>
            </w:r>
          </w:p>
          <w:p w14:paraId="5D35CD1F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Positive feedback from students,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colleagues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and stakeholders. </w:t>
            </w:r>
          </w:p>
          <w:p w14:paraId="740AF83F" w14:textId="77777777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Improvements in commercial performance for the team or department. </w:t>
            </w:r>
          </w:p>
          <w:p w14:paraId="63E28EDB" w14:textId="4050AE8C" w:rsidR="00EE38B1" w:rsidRPr="00EE38B1" w:rsidRDefault="00EE38B1" w:rsidP="00EE38B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Contribution to the development of </w:t>
            </w:r>
            <w:r w:rsidR="00466DC9">
              <w:rPr>
                <w:rFonts w:ascii="Montserrat" w:hAnsi="Montserrat" w:cs="Arial"/>
                <w:szCs w:val="20"/>
              </w:rPr>
              <w:t xml:space="preserve">customer service </w:t>
            </w:r>
            <w:r w:rsidRPr="00EE38B1">
              <w:rPr>
                <w:rFonts w:ascii="Montserrat" w:hAnsi="Montserrat" w:cs="Arial"/>
                <w:szCs w:val="20"/>
              </w:rPr>
              <w:t xml:space="preserve">policies,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processes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and systems.</w:t>
            </w:r>
          </w:p>
        </w:tc>
      </w:tr>
      <w:tr w:rsidR="000A26D0" w:rsidRPr="007A6162" w14:paraId="2603A872" w14:textId="77777777" w:rsidTr="00E851AE">
        <w:trPr>
          <w:trHeight w:val="748"/>
        </w:trPr>
        <w:tc>
          <w:tcPr>
            <w:tcW w:w="9493" w:type="dxa"/>
            <w:shd w:val="clear" w:color="auto" w:fill="002060"/>
          </w:tcPr>
          <w:p w14:paraId="33141F5B" w14:textId="101B018D" w:rsidR="000A26D0" w:rsidRPr="00EE38B1" w:rsidRDefault="00E23D95" w:rsidP="00EE38B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Knowledge/Qualifications/Skills/Experience required</w:t>
            </w:r>
          </w:p>
        </w:tc>
      </w:tr>
      <w:tr w:rsidR="00E23D95" w:rsidRPr="007A6162" w14:paraId="7C3DD866" w14:textId="77777777" w:rsidTr="00E851AE">
        <w:trPr>
          <w:trHeight w:val="748"/>
        </w:trPr>
        <w:tc>
          <w:tcPr>
            <w:tcW w:w="9493" w:type="dxa"/>
            <w:shd w:val="clear" w:color="auto" w:fill="FFFFFF" w:themeFill="background1"/>
          </w:tcPr>
          <w:p w14:paraId="0DECFC8C" w14:textId="2B29B814" w:rsidR="00E23D95" w:rsidRPr="00EE38B1" w:rsidRDefault="00AA7F2A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Relevant </w:t>
            </w:r>
            <w:r w:rsidR="00466DC9">
              <w:rPr>
                <w:rFonts w:ascii="Montserrat" w:hAnsi="Montserrat" w:cs="Arial"/>
                <w:szCs w:val="20"/>
              </w:rPr>
              <w:t>e</w:t>
            </w:r>
            <w:r>
              <w:rPr>
                <w:rFonts w:ascii="Montserrat" w:hAnsi="Montserrat" w:cs="Arial"/>
                <w:szCs w:val="20"/>
              </w:rPr>
              <w:t xml:space="preserve">xperience as a </w:t>
            </w:r>
            <w:r w:rsidR="000A289C">
              <w:rPr>
                <w:rFonts w:ascii="Montserrat" w:hAnsi="Montserrat" w:cs="Arial"/>
                <w:szCs w:val="20"/>
              </w:rPr>
              <w:t>Front of House Manager</w:t>
            </w:r>
            <w:r>
              <w:rPr>
                <w:rFonts w:ascii="Montserrat" w:hAnsi="Montserrat" w:cs="Arial"/>
                <w:szCs w:val="20"/>
              </w:rPr>
              <w:t xml:space="preserve"> or Team Leader</w:t>
            </w:r>
            <w:r w:rsidR="00D4699B">
              <w:rPr>
                <w:rFonts w:ascii="Montserrat" w:hAnsi="Montserrat" w:cs="Arial"/>
                <w:szCs w:val="20"/>
              </w:rPr>
              <w:t xml:space="preserve"> in a busy </w:t>
            </w:r>
            <w:r w:rsidR="00466DC9">
              <w:rPr>
                <w:rFonts w:ascii="Montserrat" w:hAnsi="Montserrat" w:cs="Arial"/>
                <w:szCs w:val="20"/>
              </w:rPr>
              <w:t>c</w:t>
            </w:r>
            <w:r w:rsidR="00D4699B">
              <w:rPr>
                <w:rFonts w:ascii="Montserrat" w:hAnsi="Montserrat" w:cs="Arial"/>
                <w:szCs w:val="20"/>
              </w:rPr>
              <w:t xml:space="preserve">ustomer </w:t>
            </w:r>
            <w:r w:rsidR="00466DC9">
              <w:rPr>
                <w:rFonts w:ascii="Montserrat" w:hAnsi="Montserrat" w:cs="Arial"/>
                <w:szCs w:val="20"/>
              </w:rPr>
              <w:t>s</w:t>
            </w:r>
            <w:r w:rsidR="00D4699B">
              <w:rPr>
                <w:rFonts w:ascii="Montserrat" w:hAnsi="Montserrat" w:cs="Arial"/>
                <w:szCs w:val="20"/>
              </w:rPr>
              <w:t xml:space="preserve">ervice </w:t>
            </w:r>
            <w:r w:rsidR="00466DC9">
              <w:rPr>
                <w:rFonts w:ascii="Montserrat" w:hAnsi="Montserrat" w:cs="Arial"/>
                <w:szCs w:val="20"/>
              </w:rPr>
              <w:t>environment.</w:t>
            </w:r>
          </w:p>
          <w:p w14:paraId="6113B238" w14:textId="77777777" w:rsidR="00E23D95" w:rsidRPr="00EE38B1" w:rsidRDefault="00E23D95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Excellent communication skills with the ability to engage a variety of audiences. </w:t>
            </w:r>
          </w:p>
          <w:p w14:paraId="4BA906E7" w14:textId="5776392A" w:rsidR="00E23D95" w:rsidRPr="00EE38B1" w:rsidRDefault="00D4699B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Significant experience of M</w:t>
            </w:r>
            <w:r w:rsidR="009A29AA">
              <w:rPr>
                <w:rFonts w:ascii="Montserrat" w:hAnsi="Montserrat" w:cs="Arial"/>
                <w:szCs w:val="20"/>
              </w:rPr>
              <w:t>icrosoft and other office technology platforms</w:t>
            </w:r>
            <w:r w:rsidR="00466DC9">
              <w:rPr>
                <w:rFonts w:ascii="Montserrat" w:hAnsi="Montserrat" w:cs="Arial"/>
                <w:szCs w:val="20"/>
              </w:rPr>
              <w:t>.</w:t>
            </w:r>
          </w:p>
          <w:p w14:paraId="2E7AAFB9" w14:textId="77777777" w:rsidR="00E23D95" w:rsidRPr="00EE38B1" w:rsidRDefault="00E23D95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Sound working knowledge of policies,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regulations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and legislation in area of specialism. </w:t>
            </w:r>
          </w:p>
          <w:p w14:paraId="33B423F3" w14:textId="77777777" w:rsidR="00E23D95" w:rsidRPr="00EE38B1" w:rsidRDefault="00E23D95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Excellent analytical and </w:t>
            </w:r>
            <w:proofErr w:type="gramStart"/>
            <w:r w:rsidRPr="00EE38B1">
              <w:rPr>
                <w:rFonts w:ascii="Montserrat" w:hAnsi="Montserrat" w:cs="Arial"/>
                <w:szCs w:val="20"/>
              </w:rPr>
              <w:t>problem solving</w:t>
            </w:r>
            <w:proofErr w:type="gramEnd"/>
            <w:r w:rsidRPr="00EE38B1">
              <w:rPr>
                <w:rFonts w:ascii="Montserrat" w:hAnsi="Montserrat" w:cs="Arial"/>
                <w:szCs w:val="20"/>
              </w:rPr>
              <w:t xml:space="preserve"> skills. </w:t>
            </w:r>
          </w:p>
          <w:p w14:paraId="20D3EFA8" w14:textId="77777777" w:rsidR="00E23D95" w:rsidRPr="00EE38B1" w:rsidRDefault="00E23D95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Ability to manage multiple internal and external stakeholders. </w:t>
            </w:r>
          </w:p>
          <w:p w14:paraId="7D9DB35B" w14:textId="77777777" w:rsidR="00E23D95" w:rsidRPr="00EE38B1" w:rsidRDefault="00E23D95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Ability to </w:t>
            </w:r>
            <w:proofErr w:type="spellStart"/>
            <w:r w:rsidRPr="00EE38B1">
              <w:rPr>
                <w:rFonts w:ascii="Montserrat" w:hAnsi="Montserrat" w:cs="Arial"/>
                <w:szCs w:val="20"/>
              </w:rPr>
              <w:t>prioritise</w:t>
            </w:r>
            <w:proofErr w:type="spellEnd"/>
            <w:r w:rsidRPr="00EE38B1">
              <w:rPr>
                <w:rFonts w:ascii="Montserrat" w:hAnsi="Montserrat" w:cs="Arial"/>
                <w:szCs w:val="20"/>
              </w:rPr>
              <w:t xml:space="preserve"> and focus on material issues. </w:t>
            </w:r>
          </w:p>
          <w:p w14:paraId="25F69429" w14:textId="45C55EEF" w:rsidR="00E23D95" w:rsidRPr="00EE38B1" w:rsidRDefault="009A29AA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In depth knowledge of customer service</w:t>
            </w:r>
            <w:r w:rsidR="00E23D95" w:rsidRPr="00EE38B1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67CBE684" w14:textId="77777777" w:rsidR="009A29AA" w:rsidRDefault="00E23D95" w:rsidP="009A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E38B1">
              <w:rPr>
                <w:rFonts w:ascii="Montserrat" w:hAnsi="Montserrat" w:cs="Arial"/>
                <w:szCs w:val="20"/>
              </w:rPr>
              <w:t xml:space="preserve">Experience in effectively managing external suppliers/contractors. </w:t>
            </w:r>
          </w:p>
          <w:p w14:paraId="21740DB0" w14:textId="284A6646" w:rsidR="00E23D95" w:rsidRPr="009A29AA" w:rsidRDefault="00E23D95" w:rsidP="009A2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9A29AA">
              <w:rPr>
                <w:rFonts w:ascii="Montserrat" w:hAnsi="Montserrat" w:cs="Arial"/>
                <w:szCs w:val="20"/>
              </w:rPr>
              <w:t>Financial management</w:t>
            </w:r>
            <w:r w:rsidR="009A29AA">
              <w:rPr>
                <w:rFonts w:ascii="Montserrat" w:hAnsi="Montserrat" w:cs="Arial"/>
                <w:szCs w:val="20"/>
              </w:rPr>
              <w:t xml:space="preserve"> awareness</w:t>
            </w:r>
            <w:r w:rsidRPr="009A29AA">
              <w:rPr>
                <w:rFonts w:ascii="Montserrat" w:hAnsi="Montserrat" w:cs="Arial"/>
                <w:szCs w:val="20"/>
              </w:rPr>
              <w:t xml:space="preserve"> and commercial acumen.</w:t>
            </w:r>
          </w:p>
        </w:tc>
      </w:tr>
      <w:tr w:rsidR="00AA7F2A" w:rsidRPr="007A6162" w14:paraId="6F433C64" w14:textId="77777777" w:rsidTr="00E851AE">
        <w:trPr>
          <w:trHeight w:val="748"/>
        </w:trPr>
        <w:tc>
          <w:tcPr>
            <w:tcW w:w="9493" w:type="dxa"/>
            <w:shd w:val="clear" w:color="auto" w:fill="002060"/>
          </w:tcPr>
          <w:p w14:paraId="28B97ED3" w14:textId="55383EEE" w:rsidR="00AA7F2A" w:rsidRPr="00AA7F2A" w:rsidRDefault="00AA7F2A" w:rsidP="00AA7F2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color w:val="FFFFFF" w:themeColor="background1"/>
                <w:szCs w:val="20"/>
              </w:rPr>
            </w:pPr>
            <w:r w:rsidRPr="00AA7F2A">
              <w:rPr>
                <w:rFonts w:ascii="Montserrat" w:hAnsi="Montserrat" w:cs="Arial"/>
                <w:b/>
                <w:bCs/>
                <w:color w:val="FFFFFF" w:themeColor="background1"/>
                <w:szCs w:val="20"/>
              </w:rPr>
              <w:t>Resources including team management</w:t>
            </w:r>
          </w:p>
        </w:tc>
      </w:tr>
      <w:tr w:rsidR="00AA7F2A" w:rsidRPr="007A6162" w14:paraId="5D120F03" w14:textId="77777777" w:rsidTr="00E851AE">
        <w:trPr>
          <w:trHeight w:val="748"/>
        </w:trPr>
        <w:tc>
          <w:tcPr>
            <w:tcW w:w="9493" w:type="dxa"/>
            <w:shd w:val="clear" w:color="auto" w:fill="FFFFFF" w:themeFill="background1"/>
          </w:tcPr>
          <w:p w14:paraId="20109A1D" w14:textId="77777777" w:rsidR="00AA7F2A" w:rsidRDefault="009A29AA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Responsible for managing four Customer Experience Managers </w:t>
            </w:r>
            <w:r w:rsidR="00326467">
              <w:rPr>
                <w:rFonts w:ascii="Montserrat" w:hAnsi="Montserrat" w:cs="Arial"/>
                <w:szCs w:val="20"/>
              </w:rPr>
              <w:t>on a four day shift pattern between 7am to 7pm seven days a week.</w:t>
            </w:r>
          </w:p>
          <w:p w14:paraId="0170BD12" w14:textId="180937CD" w:rsidR="00466DC9" w:rsidRPr="00EE38B1" w:rsidRDefault="00466DC9" w:rsidP="00E23D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Reporting to the Head of Customer Experience</w:t>
            </w:r>
          </w:p>
        </w:tc>
      </w:tr>
    </w:tbl>
    <w:p w14:paraId="683F0483" w14:textId="77777777" w:rsidR="00DE3DB1" w:rsidRDefault="00DE3DB1" w:rsidP="00B80D24"/>
    <w:p w14:paraId="29244211" w14:textId="77777777" w:rsidR="00DE3DB1" w:rsidRDefault="00DE3DB1" w:rsidP="00B80D24"/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E851AE" w14:paraId="261A2B0F" w14:textId="77777777" w:rsidTr="00E851AE">
        <w:trPr>
          <w:trHeight w:val="482"/>
        </w:trPr>
        <w:tc>
          <w:tcPr>
            <w:tcW w:w="2263" w:type="dxa"/>
            <w:shd w:val="clear" w:color="auto" w:fill="001E62"/>
          </w:tcPr>
          <w:p w14:paraId="441DC180" w14:textId="77777777" w:rsidR="00E851AE" w:rsidRPr="00B80D24" w:rsidRDefault="00E851AE" w:rsidP="00E851A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44951382" w14:textId="77777777" w:rsidR="00E851AE" w:rsidRPr="008F12C7" w:rsidRDefault="00E851AE" w:rsidP="00E851AE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3</w:t>
            </w:r>
          </w:p>
        </w:tc>
      </w:tr>
      <w:tr w:rsidR="00E851AE" w14:paraId="74F591E7" w14:textId="77777777" w:rsidTr="00E851AE">
        <w:trPr>
          <w:trHeight w:val="482"/>
        </w:trPr>
        <w:tc>
          <w:tcPr>
            <w:tcW w:w="2263" w:type="dxa"/>
            <w:shd w:val="clear" w:color="auto" w:fill="001E62"/>
          </w:tcPr>
          <w:p w14:paraId="54F2A734" w14:textId="77777777" w:rsidR="00E851AE" w:rsidRPr="00B80D24" w:rsidRDefault="00E851AE" w:rsidP="00E851A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7C055E0A" w14:textId="77777777" w:rsidR="00E851AE" w:rsidRPr="008F12C7" w:rsidRDefault="00E851AE" w:rsidP="00E851AE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N/A</w:t>
            </w:r>
          </w:p>
        </w:tc>
      </w:tr>
      <w:tr w:rsidR="00E851AE" w14:paraId="40E89C9B" w14:textId="77777777" w:rsidTr="00E851AE">
        <w:trPr>
          <w:trHeight w:val="482"/>
        </w:trPr>
        <w:tc>
          <w:tcPr>
            <w:tcW w:w="2263" w:type="dxa"/>
            <w:shd w:val="clear" w:color="auto" w:fill="001E62"/>
          </w:tcPr>
          <w:p w14:paraId="0BEB36E5" w14:textId="77777777" w:rsidR="00E851AE" w:rsidRPr="00B80D24" w:rsidRDefault="00E851AE" w:rsidP="00E851A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59A598ED" w14:textId="77777777" w:rsidR="00E851AE" w:rsidRPr="008F12C7" w:rsidRDefault="00E851AE" w:rsidP="00E851AE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27 February 2024</w:t>
            </w:r>
          </w:p>
        </w:tc>
      </w:tr>
    </w:tbl>
    <w:p w14:paraId="6F07414B" w14:textId="77777777" w:rsidR="00DE3DB1" w:rsidRDefault="00DE3DB1" w:rsidP="00B80D24"/>
    <w:p w14:paraId="0460C027" w14:textId="77777777" w:rsidR="00DE3DB1" w:rsidRDefault="00DE3DB1" w:rsidP="00B80D24"/>
    <w:p w14:paraId="0EB84CD9" w14:textId="77777777" w:rsidR="00DE3DB1" w:rsidRDefault="00DE3DB1" w:rsidP="00B80D24"/>
    <w:p w14:paraId="599D7516" w14:textId="77777777" w:rsidR="00AA7F2A" w:rsidRDefault="00AA7F2A" w:rsidP="00B80D24"/>
    <w:p w14:paraId="0301A846" w14:textId="77777777" w:rsidR="00AA7F2A" w:rsidRDefault="00AA7F2A" w:rsidP="00B80D24"/>
    <w:p w14:paraId="56BFF633" w14:textId="77777777" w:rsidR="00EE38B1" w:rsidRDefault="00EE38B1" w:rsidP="00B80D24"/>
    <w:sectPr w:rsidR="00EE38B1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ED91" w14:textId="77777777" w:rsidR="00564398" w:rsidRDefault="00564398" w:rsidP="006E667B">
      <w:r>
        <w:separator/>
      </w:r>
    </w:p>
    <w:p w14:paraId="77267C6F" w14:textId="77777777" w:rsidR="00564398" w:rsidRDefault="00564398" w:rsidP="006E667B"/>
    <w:p w14:paraId="1A80A756" w14:textId="77777777" w:rsidR="00564398" w:rsidRDefault="00564398" w:rsidP="006E667B"/>
  </w:endnote>
  <w:endnote w:type="continuationSeparator" w:id="0">
    <w:p w14:paraId="250B6A3D" w14:textId="77777777" w:rsidR="00564398" w:rsidRDefault="00564398" w:rsidP="006E667B">
      <w:r>
        <w:continuationSeparator/>
      </w:r>
    </w:p>
    <w:p w14:paraId="41F772AA" w14:textId="77777777" w:rsidR="00564398" w:rsidRDefault="00564398" w:rsidP="006E667B"/>
    <w:p w14:paraId="4CF6A8B1" w14:textId="77777777" w:rsidR="00564398" w:rsidRDefault="00564398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3768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96910">
      <w:rPr>
        <w:noProof/>
      </w:rPr>
      <w:t>5</w:t>
    </w:r>
    <w:r>
      <w:rPr>
        <w:noProof/>
      </w:rPr>
      <w:fldChar w:fldCharType="end"/>
    </w:r>
  </w:p>
  <w:p w14:paraId="7A4B6A05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5A75" w14:textId="77777777" w:rsidR="00564398" w:rsidRDefault="00564398" w:rsidP="006E667B">
      <w:r>
        <w:separator/>
      </w:r>
    </w:p>
    <w:p w14:paraId="5E1D3B61" w14:textId="77777777" w:rsidR="00564398" w:rsidRDefault="00564398" w:rsidP="006E667B"/>
    <w:p w14:paraId="227BE244" w14:textId="77777777" w:rsidR="00564398" w:rsidRDefault="00564398" w:rsidP="006E667B"/>
  </w:footnote>
  <w:footnote w:type="continuationSeparator" w:id="0">
    <w:p w14:paraId="7F7A9AF5" w14:textId="77777777" w:rsidR="00564398" w:rsidRDefault="00564398" w:rsidP="006E667B">
      <w:r>
        <w:continuationSeparator/>
      </w:r>
    </w:p>
    <w:p w14:paraId="1D97A1CA" w14:textId="77777777" w:rsidR="00564398" w:rsidRDefault="00564398" w:rsidP="006E667B"/>
    <w:p w14:paraId="5D2694BA" w14:textId="77777777" w:rsidR="00564398" w:rsidRDefault="00564398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57BD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51BF334B" wp14:editId="2F1FB491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5FA2C6D3" w14:textId="77777777" w:rsidR="00A26F3D" w:rsidRDefault="00A26F3D">
    <w:pPr>
      <w:pStyle w:val="Header"/>
    </w:pPr>
  </w:p>
  <w:p w14:paraId="02B26C57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3EE706E"/>
    <w:multiLevelType w:val="hybridMultilevel"/>
    <w:tmpl w:val="227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220DE"/>
    <w:multiLevelType w:val="hybridMultilevel"/>
    <w:tmpl w:val="2D1C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03A05"/>
    <w:multiLevelType w:val="hybridMultilevel"/>
    <w:tmpl w:val="CEDA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F2D54"/>
    <w:multiLevelType w:val="hybridMultilevel"/>
    <w:tmpl w:val="3B38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1B266A"/>
    <w:multiLevelType w:val="hybridMultilevel"/>
    <w:tmpl w:val="6938E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61DA8"/>
    <w:multiLevelType w:val="hybridMultilevel"/>
    <w:tmpl w:val="E8A0D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47E0B"/>
    <w:multiLevelType w:val="hybridMultilevel"/>
    <w:tmpl w:val="3188B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68127">
    <w:abstractNumId w:val="18"/>
  </w:num>
  <w:num w:numId="2" w16cid:durableId="1245991136">
    <w:abstractNumId w:val="0"/>
  </w:num>
  <w:num w:numId="3" w16cid:durableId="1632637968">
    <w:abstractNumId w:val="1"/>
  </w:num>
  <w:num w:numId="4" w16cid:durableId="2139949198">
    <w:abstractNumId w:val="2"/>
  </w:num>
  <w:num w:numId="5" w16cid:durableId="1660884002">
    <w:abstractNumId w:val="19"/>
  </w:num>
  <w:num w:numId="6" w16cid:durableId="780995853">
    <w:abstractNumId w:val="25"/>
  </w:num>
  <w:num w:numId="7" w16cid:durableId="1514345878">
    <w:abstractNumId w:val="14"/>
  </w:num>
  <w:num w:numId="8" w16cid:durableId="1350182409">
    <w:abstractNumId w:val="9"/>
  </w:num>
  <w:num w:numId="9" w16cid:durableId="1581013984">
    <w:abstractNumId w:val="8"/>
  </w:num>
  <w:num w:numId="10" w16cid:durableId="631405954">
    <w:abstractNumId w:val="29"/>
  </w:num>
  <w:num w:numId="11" w16cid:durableId="1040398162">
    <w:abstractNumId w:val="12"/>
  </w:num>
  <w:num w:numId="12" w16cid:durableId="895701651">
    <w:abstractNumId w:val="4"/>
  </w:num>
  <w:num w:numId="13" w16cid:durableId="702053270">
    <w:abstractNumId w:val="7"/>
  </w:num>
  <w:num w:numId="14" w16cid:durableId="238564911">
    <w:abstractNumId w:val="30"/>
  </w:num>
  <w:num w:numId="15" w16cid:durableId="1309823195">
    <w:abstractNumId w:val="16"/>
  </w:num>
  <w:num w:numId="16" w16cid:durableId="2083864849">
    <w:abstractNumId w:val="10"/>
  </w:num>
  <w:num w:numId="17" w16cid:durableId="230894579">
    <w:abstractNumId w:val="28"/>
  </w:num>
  <w:num w:numId="18" w16cid:durableId="1734546421">
    <w:abstractNumId w:val="17"/>
  </w:num>
  <w:num w:numId="19" w16cid:durableId="1331327200">
    <w:abstractNumId w:val="13"/>
  </w:num>
  <w:num w:numId="20" w16cid:durableId="1351224485">
    <w:abstractNumId w:val="21"/>
  </w:num>
  <w:num w:numId="21" w16cid:durableId="1128088257">
    <w:abstractNumId w:val="11"/>
  </w:num>
  <w:num w:numId="22" w16cid:durableId="2136940826">
    <w:abstractNumId w:val="15"/>
  </w:num>
  <w:num w:numId="23" w16cid:durableId="679743421">
    <w:abstractNumId w:val="20"/>
  </w:num>
  <w:num w:numId="24" w16cid:durableId="1691033193">
    <w:abstractNumId w:val="27"/>
  </w:num>
  <w:num w:numId="25" w16cid:durableId="1319915350">
    <w:abstractNumId w:val="22"/>
  </w:num>
  <w:num w:numId="26" w16cid:durableId="412818395">
    <w:abstractNumId w:val="24"/>
  </w:num>
  <w:num w:numId="27" w16cid:durableId="554463398">
    <w:abstractNumId w:val="5"/>
  </w:num>
  <w:num w:numId="28" w16cid:durableId="1475874405">
    <w:abstractNumId w:val="23"/>
  </w:num>
  <w:num w:numId="29" w16cid:durableId="101606943">
    <w:abstractNumId w:val="26"/>
  </w:num>
  <w:num w:numId="30" w16cid:durableId="679626914">
    <w:abstractNumId w:val="3"/>
  </w:num>
  <w:num w:numId="31" w16cid:durableId="114073378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27E8"/>
    <w:rsid w:val="000321BD"/>
    <w:rsid w:val="000478CB"/>
    <w:rsid w:val="00062104"/>
    <w:rsid w:val="00065AD3"/>
    <w:rsid w:val="00096757"/>
    <w:rsid w:val="000A26D0"/>
    <w:rsid w:val="000A289C"/>
    <w:rsid w:val="000A4D1E"/>
    <w:rsid w:val="000B4D06"/>
    <w:rsid w:val="00126D78"/>
    <w:rsid w:val="00132B02"/>
    <w:rsid w:val="00157DA6"/>
    <w:rsid w:val="00171B17"/>
    <w:rsid w:val="00176E20"/>
    <w:rsid w:val="001A26D5"/>
    <w:rsid w:val="001A57DA"/>
    <w:rsid w:val="001C194F"/>
    <w:rsid w:val="00202BC6"/>
    <w:rsid w:val="0023349D"/>
    <w:rsid w:val="00240120"/>
    <w:rsid w:val="00266805"/>
    <w:rsid w:val="00293801"/>
    <w:rsid w:val="002C022F"/>
    <w:rsid w:val="002F2A4A"/>
    <w:rsid w:val="003069F7"/>
    <w:rsid w:val="00320FE7"/>
    <w:rsid w:val="00326467"/>
    <w:rsid w:val="003653E7"/>
    <w:rsid w:val="0036781E"/>
    <w:rsid w:val="0039778B"/>
    <w:rsid w:val="003C577E"/>
    <w:rsid w:val="00423B18"/>
    <w:rsid w:val="004247E5"/>
    <w:rsid w:val="0042642B"/>
    <w:rsid w:val="004502CB"/>
    <w:rsid w:val="00466DC9"/>
    <w:rsid w:val="00470080"/>
    <w:rsid w:val="004B4B46"/>
    <w:rsid w:val="004F1E65"/>
    <w:rsid w:val="00525269"/>
    <w:rsid w:val="00532E51"/>
    <w:rsid w:val="00536407"/>
    <w:rsid w:val="00540AB3"/>
    <w:rsid w:val="00546A3D"/>
    <w:rsid w:val="00547738"/>
    <w:rsid w:val="00552434"/>
    <w:rsid w:val="00564398"/>
    <w:rsid w:val="00575995"/>
    <w:rsid w:val="005A3827"/>
    <w:rsid w:val="005E0038"/>
    <w:rsid w:val="00643AD8"/>
    <w:rsid w:val="006676FB"/>
    <w:rsid w:val="00667B66"/>
    <w:rsid w:val="00670EE5"/>
    <w:rsid w:val="0067240E"/>
    <w:rsid w:val="006B2235"/>
    <w:rsid w:val="006E667B"/>
    <w:rsid w:val="006F20E8"/>
    <w:rsid w:val="00722A08"/>
    <w:rsid w:val="0072596A"/>
    <w:rsid w:val="00732970"/>
    <w:rsid w:val="0073305F"/>
    <w:rsid w:val="00740553"/>
    <w:rsid w:val="007902D4"/>
    <w:rsid w:val="007B31ED"/>
    <w:rsid w:val="007C0739"/>
    <w:rsid w:val="007E7814"/>
    <w:rsid w:val="007F0246"/>
    <w:rsid w:val="007F03E6"/>
    <w:rsid w:val="00804529"/>
    <w:rsid w:val="00896910"/>
    <w:rsid w:val="008A0D70"/>
    <w:rsid w:val="008F769B"/>
    <w:rsid w:val="008F7718"/>
    <w:rsid w:val="00905369"/>
    <w:rsid w:val="0094275B"/>
    <w:rsid w:val="009428DD"/>
    <w:rsid w:val="0094749E"/>
    <w:rsid w:val="00973853"/>
    <w:rsid w:val="00981F61"/>
    <w:rsid w:val="009A29AA"/>
    <w:rsid w:val="009A6D19"/>
    <w:rsid w:val="009F5B72"/>
    <w:rsid w:val="00A07785"/>
    <w:rsid w:val="00A26F3D"/>
    <w:rsid w:val="00A564F6"/>
    <w:rsid w:val="00A60D20"/>
    <w:rsid w:val="00A6187F"/>
    <w:rsid w:val="00A81676"/>
    <w:rsid w:val="00AA7F2A"/>
    <w:rsid w:val="00B467D8"/>
    <w:rsid w:val="00B80D24"/>
    <w:rsid w:val="00BA27D7"/>
    <w:rsid w:val="00BB49A3"/>
    <w:rsid w:val="00BC6168"/>
    <w:rsid w:val="00BC7AD4"/>
    <w:rsid w:val="00BD2FBC"/>
    <w:rsid w:val="00BD6A47"/>
    <w:rsid w:val="00BF0194"/>
    <w:rsid w:val="00C56F98"/>
    <w:rsid w:val="00C841B5"/>
    <w:rsid w:val="00CD15A8"/>
    <w:rsid w:val="00D01F88"/>
    <w:rsid w:val="00D1609E"/>
    <w:rsid w:val="00D21D87"/>
    <w:rsid w:val="00D2280D"/>
    <w:rsid w:val="00D4699B"/>
    <w:rsid w:val="00D53881"/>
    <w:rsid w:val="00D554FE"/>
    <w:rsid w:val="00D56844"/>
    <w:rsid w:val="00D67411"/>
    <w:rsid w:val="00D72A46"/>
    <w:rsid w:val="00D83DE5"/>
    <w:rsid w:val="00D85467"/>
    <w:rsid w:val="00D9224B"/>
    <w:rsid w:val="00D925F7"/>
    <w:rsid w:val="00DA21F2"/>
    <w:rsid w:val="00DB2630"/>
    <w:rsid w:val="00DC36F9"/>
    <w:rsid w:val="00DE0AFB"/>
    <w:rsid w:val="00DE3DB1"/>
    <w:rsid w:val="00E01D82"/>
    <w:rsid w:val="00E22647"/>
    <w:rsid w:val="00E23D95"/>
    <w:rsid w:val="00E24033"/>
    <w:rsid w:val="00E34230"/>
    <w:rsid w:val="00E40805"/>
    <w:rsid w:val="00E61105"/>
    <w:rsid w:val="00E6176D"/>
    <w:rsid w:val="00E851AE"/>
    <w:rsid w:val="00EB135C"/>
    <w:rsid w:val="00ED6E19"/>
    <w:rsid w:val="00EE38B1"/>
    <w:rsid w:val="00F116A1"/>
    <w:rsid w:val="00F85033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0409E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8D7EB-ED3D-4085-9F57-5DA54A4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Maxine Charlton</cp:lastModifiedBy>
  <cp:revision>2</cp:revision>
  <dcterms:created xsi:type="dcterms:W3CDTF">2024-02-29T16:42:00Z</dcterms:created>
  <dcterms:modified xsi:type="dcterms:W3CDTF">2024-02-29T16:42:00Z</dcterms:modified>
</cp:coreProperties>
</file>