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668"/>
        <w:gridCol w:w="2580"/>
        <w:gridCol w:w="1134"/>
        <w:gridCol w:w="3402"/>
      </w:tblGrid>
      <w:tr w:rsidR="00797AE6" w:rsidRPr="00797AE6" w14:paraId="2B85C5B2" w14:textId="77777777" w:rsidTr="00E16777">
        <w:tc>
          <w:tcPr>
            <w:tcW w:w="1668" w:type="dxa"/>
            <w:shd w:val="clear" w:color="auto" w:fill="001E62"/>
          </w:tcPr>
          <w:p w14:paraId="26166EAA" w14:textId="77777777" w:rsidR="004502CB" w:rsidRPr="004210FE" w:rsidRDefault="004502CB" w:rsidP="009F0B63">
            <w:pPr>
              <w:spacing w:after="200" w:line="276" w:lineRule="auto"/>
              <w:rPr>
                <w:rFonts w:ascii="Montserrat" w:hAnsi="Montserrat" w:cs="Arial"/>
                <w:color w:val="FFFFFF" w:themeColor="background1"/>
                <w:sz w:val="22"/>
                <w:lang w:eastAsia="en-US"/>
              </w:rPr>
            </w:pPr>
            <w:r w:rsidRPr="004210FE">
              <w:rPr>
                <w:rFonts w:ascii="Montserrat" w:hAnsi="Montserrat" w:cs="Arial"/>
                <w:color w:val="FFFFFF" w:themeColor="background1"/>
                <w:sz w:val="22"/>
                <w:lang w:eastAsia="en-US"/>
              </w:rPr>
              <w:t>Job Title</w:t>
            </w:r>
          </w:p>
        </w:tc>
        <w:tc>
          <w:tcPr>
            <w:tcW w:w="7116" w:type="dxa"/>
            <w:gridSpan w:val="3"/>
          </w:tcPr>
          <w:p w14:paraId="45A023AF" w14:textId="24AF6DF8" w:rsidR="004502CB" w:rsidRPr="00797AE6" w:rsidRDefault="005C5931" w:rsidP="00797AE6">
            <w:pPr>
              <w:spacing w:after="200" w:line="276" w:lineRule="auto"/>
              <w:rPr>
                <w:rFonts w:ascii="Montserrat" w:hAnsi="Montserrat" w:cs="Arial"/>
                <w:color w:val="1F2C50" w:themeColor="text2"/>
                <w:sz w:val="22"/>
                <w:lang w:eastAsia="en-US"/>
              </w:rPr>
            </w:pPr>
            <w:r w:rsidRPr="00797AE6">
              <w:rPr>
                <w:rFonts w:ascii="Montserrat" w:hAnsi="Montserrat" w:cs="Arial"/>
                <w:color w:val="1F2C50" w:themeColor="text2"/>
                <w:sz w:val="22"/>
                <w:lang w:eastAsia="en-US"/>
              </w:rPr>
              <w:t xml:space="preserve">Head of Marketing </w:t>
            </w:r>
            <w:r w:rsidR="00797AE6" w:rsidRPr="00797AE6">
              <w:rPr>
                <w:rFonts w:ascii="Montserrat" w:hAnsi="Montserrat" w:cs="Arial"/>
                <w:color w:val="1F2C50" w:themeColor="text2"/>
                <w:sz w:val="22"/>
                <w:lang w:eastAsia="en-US"/>
              </w:rPr>
              <w:t xml:space="preserve">Analytics &amp; </w:t>
            </w:r>
            <w:r w:rsidRPr="00797AE6">
              <w:rPr>
                <w:rFonts w:ascii="Montserrat" w:hAnsi="Montserrat" w:cs="Arial"/>
                <w:color w:val="1F2C50" w:themeColor="text2"/>
                <w:sz w:val="22"/>
                <w:lang w:eastAsia="en-US"/>
              </w:rPr>
              <w:t>Data</w:t>
            </w:r>
          </w:p>
        </w:tc>
      </w:tr>
      <w:tr w:rsidR="00797AE6" w:rsidRPr="00797AE6" w14:paraId="338342E6" w14:textId="77777777" w:rsidTr="00E16777">
        <w:tc>
          <w:tcPr>
            <w:tcW w:w="1668" w:type="dxa"/>
            <w:shd w:val="clear" w:color="auto" w:fill="001E62"/>
          </w:tcPr>
          <w:p w14:paraId="45FDFE54" w14:textId="77777777" w:rsidR="004502CB" w:rsidRPr="004210FE" w:rsidRDefault="004502CB" w:rsidP="009F0B63">
            <w:pPr>
              <w:spacing w:after="200" w:line="276" w:lineRule="auto"/>
              <w:rPr>
                <w:rFonts w:ascii="Montserrat" w:hAnsi="Montserrat" w:cs="Arial"/>
                <w:color w:val="FFFFFF" w:themeColor="background1"/>
                <w:sz w:val="22"/>
                <w:lang w:eastAsia="en-US"/>
              </w:rPr>
            </w:pPr>
            <w:r w:rsidRPr="004210FE">
              <w:rPr>
                <w:rFonts w:ascii="Montserrat" w:hAnsi="Montserrat" w:cs="Arial"/>
                <w:color w:val="FFFFFF" w:themeColor="background1"/>
                <w:sz w:val="22"/>
                <w:lang w:eastAsia="en-US"/>
              </w:rPr>
              <w:t>Reports to</w:t>
            </w:r>
          </w:p>
        </w:tc>
        <w:tc>
          <w:tcPr>
            <w:tcW w:w="7116" w:type="dxa"/>
            <w:gridSpan w:val="3"/>
          </w:tcPr>
          <w:p w14:paraId="3C12ACFD" w14:textId="21C575D3" w:rsidR="004502CB" w:rsidRPr="00797AE6" w:rsidRDefault="005C5931" w:rsidP="009F0B63">
            <w:pPr>
              <w:spacing w:after="200" w:line="276" w:lineRule="auto"/>
              <w:rPr>
                <w:rFonts w:ascii="Montserrat" w:hAnsi="Montserrat" w:cs="Arial"/>
                <w:color w:val="1F2C50" w:themeColor="text2"/>
                <w:sz w:val="22"/>
                <w:lang w:eastAsia="en-US"/>
              </w:rPr>
            </w:pPr>
            <w:r w:rsidRPr="00797AE6">
              <w:rPr>
                <w:rFonts w:ascii="Montserrat" w:hAnsi="Montserrat" w:cs="Arial"/>
                <w:color w:val="1F2C50" w:themeColor="text2"/>
                <w:sz w:val="22"/>
                <w:lang w:eastAsia="en-US"/>
              </w:rPr>
              <w:t>Director of</w:t>
            </w:r>
            <w:r w:rsidR="009504D8" w:rsidRPr="00797AE6">
              <w:rPr>
                <w:rFonts w:ascii="Montserrat" w:hAnsi="Montserrat" w:cs="Arial"/>
                <w:color w:val="1F2C50" w:themeColor="text2"/>
                <w:sz w:val="22"/>
                <w:lang w:eastAsia="en-US"/>
              </w:rPr>
              <w:t xml:space="preserve"> Marketing Operations</w:t>
            </w:r>
            <w:r w:rsidR="0047532F" w:rsidRPr="00797AE6">
              <w:rPr>
                <w:rFonts w:ascii="Montserrat" w:hAnsi="Montserrat" w:cs="Arial"/>
                <w:color w:val="1F2C50" w:themeColor="text2"/>
                <w:sz w:val="22"/>
                <w:lang w:eastAsia="en-US"/>
              </w:rPr>
              <w:t>, Data</w:t>
            </w:r>
            <w:r w:rsidR="009504D8" w:rsidRPr="00797AE6">
              <w:rPr>
                <w:rFonts w:ascii="Montserrat" w:hAnsi="Montserrat" w:cs="Arial"/>
                <w:color w:val="1F2C50" w:themeColor="text2"/>
                <w:sz w:val="22"/>
                <w:lang w:eastAsia="en-US"/>
              </w:rPr>
              <w:t xml:space="preserve"> &amp; Performance</w:t>
            </w:r>
          </w:p>
        </w:tc>
      </w:tr>
      <w:tr w:rsidR="00797AE6" w:rsidRPr="00797AE6" w14:paraId="7750A2DD" w14:textId="77777777" w:rsidTr="00E16777">
        <w:trPr>
          <w:trHeight w:val="576"/>
        </w:trPr>
        <w:tc>
          <w:tcPr>
            <w:tcW w:w="1668" w:type="dxa"/>
            <w:shd w:val="clear" w:color="auto" w:fill="001E62"/>
          </w:tcPr>
          <w:p w14:paraId="4DAA34FD" w14:textId="77777777" w:rsidR="004502CB" w:rsidRPr="004210FE" w:rsidRDefault="004502CB" w:rsidP="009F0B63">
            <w:pPr>
              <w:spacing w:after="200" w:line="276" w:lineRule="auto"/>
              <w:rPr>
                <w:rFonts w:ascii="Montserrat" w:hAnsi="Montserrat" w:cs="Arial"/>
                <w:color w:val="FFFFFF" w:themeColor="background1"/>
                <w:sz w:val="22"/>
                <w:lang w:eastAsia="en-US"/>
              </w:rPr>
            </w:pPr>
            <w:r w:rsidRPr="004210FE">
              <w:rPr>
                <w:rFonts w:ascii="Montserrat" w:hAnsi="Montserrat" w:cs="Arial"/>
                <w:color w:val="FFFFFF" w:themeColor="background1"/>
                <w:sz w:val="22"/>
                <w:lang w:eastAsia="en-US"/>
              </w:rPr>
              <w:t>Department</w:t>
            </w:r>
          </w:p>
        </w:tc>
        <w:tc>
          <w:tcPr>
            <w:tcW w:w="7116" w:type="dxa"/>
            <w:gridSpan w:val="3"/>
          </w:tcPr>
          <w:p w14:paraId="15BFBA09" w14:textId="77777777" w:rsidR="004502CB" w:rsidRPr="00797AE6" w:rsidRDefault="005C5931" w:rsidP="009F0B63">
            <w:pPr>
              <w:spacing w:after="200" w:line="276" w:lineRule="auto"/>
              <w:rPr>
                <w:rFonts w:ascii="Montserrat" w:hAnsi="Montserrat" w:cs="Arial"/>
                <w:color w:val="1F2C50" w:themeColor="text2"/>
                <w:sz w:val="22"/>
                <w:lang w:eastAsia="en-US"/>
              </w:rPr>
            </w:pPr>
            <w:r w:rsidRPr="00797AE6">
              <w:rPr>
                <w:rFonts w:ascii="Montserrat" w:hAnsi="Montserrat" w:cs="Arial"/>
                <w:color w:val="1F2C50" w:themeColor="text2"/>
                <w:sz w:val="22"/>
                <w:lang w:eastAsia="en-US"/>
              </w:rPr>
              <w:t>Brand &amp; Marketing</w:t>
            </w:r>
          </w:p>
        </w:tc>
      </w:tr>
      <w:tr w:rsidR="00797AE6" w:rsidRPr="00797AE6" w14:paraId="6BF049C6" w14:textId="77777777" w:rsidTr="00E16777">
        <w:tc>
          <w:tcPr>
            <w:tcW w:w="1668" w:type="dxa"/>
            <w:shd w:val="clear" w:color="auto" w:fill="001E62"/>
          </w:tcPr>
          <w:p w14:paraId="6B84EFF1" w14:textId="77777777" w:rsidR="004502CB" w:rsidRPr="004210FE" w:rsidRDefault="004502CB" w:rsidP="009F0B63">
            <w:pPr>
              <w:spacing w:after="200" w:line="276" w:lineRule="auto"/>
              <w:rPr>
                <w:rFonts w:ascii="Montserrat" w:hAnsi="Montserrat" w:cs="Arial"/>
                <w:color w:val="FFFFFF" w:themeColor="background1"/>
                <w:sz w:val="22"/>
                <w:lang w:eastAsia="en-US"/>
              </w:rPr>
            </w:pPr>
            <w:r w:rsidRPr="004210FE">
              <w:rPr>
                <w:rFonts w:ascii="Montserrat" w:hAnsi="Montserrat" w:cs="Arial"/>
                <w:color w:val="FFFFFF" w:themeColor="background1"/>
                <w:sz w:val="22"/>
                <w:lang w:eastAsia="en-US"/>
              </w:rPr>
              <w:t>Job Family</w:t>
            </w:r>
          </w:p>
        </w:tc>
        <w:tc>
          <w:tcPr>
            <w:tcW w:w="2580" w:type="dxa"/>
          </w:tcPr>
          <w:p w14:paraId="65F5F3E6" w14:textId="743C83B3" w:rsidR="004502CB" w:rsidRPr="00797AE6" w:rsidRDefault="00424D42" w:rsidP="009F0B63">
            <w:pPr>
              <w:spacing w:after="200" w:line="276" w:lineRule="auto"/>
              <w:rPr>
                <w:rFonts w:ascii="Montserrat" w:hAnsi="Montserrat" w:cs="Arial"/>
                <w:color w:val="1F2C50" w:themeColor="text2"/>
                <w:sz w:val="22"/>
                <w:lang w:eastAsia="en-US"/>
              </w:rPr>
            </w:pPr>
            <w:r w:rsidRPr="00797AE6">
              <w:rPr>
                <w:rFonts w:ascii="Montserrat" w:hAnsi="Montserrat" w:cs="Arial"/>
                <w:color w:val="1F2C50" w:themeColor="text2"/>
                <w:sz w:val="22"/>
                <w:lang w:eastAsia="en-US"/>
              </w:rPr>
              <w:t>Business Services</w:t>
            </w:r>
          </w:p>
        </w:tc>
        <w:tc>
          <w:tcPr>
            <w:tcW w:w="1134" w:type="dxa"/>
            <w:shd w:val="clear" w:color="auto" w:fill="001E62"/>
          </w:tcPr>
          <w:p w14:paraId="279AA86E" w14:textId="77777777" w:rsidR="004502CB" w:rsidRPr="00797AE6" w:rsidRDefault="004502CB" w:rsidP="009F0B63">
            <w:pPr>
              <w:spacing w:after="200" w:line="276" w:lineRule="auto"/>
              <w:rPr>
                <w:rFonts w:ascii="Montserrat" w:hAnsi="Montserrat" w:cs="Arial"/>
                <w:color w:val="1F2C50" w:themeColor="text2"/>
                <w:sz w:val="22"/>
                <w:lang w:eastAsia="en-US"/>
              </w:rPr>
            </w:pPr>
            <w:r w:rsidRPr="004210FE">
              <w:rPr>
                <w:rFonts w:ascii="Montserrat" w:hAnsi="Montserrat" w:cs="Arial"/>
                <w:color w:val="FFFFFF" w:themeColor="background1"/>
                <w:sz w:val="22"/>
                <w:lang w:eastAsia="en-US"/>
              </w:rPr>
              <w:t>Level</w:t>
            </w:r>
          </w:p>
        </w:tc>
        <w:tc>
          <w:tcPr>
            <w:tcW w:w="3402" w:type="dxa"/>
          </w:tcPr>
          <w:p w14:paraId="733C50AF" w14:textId="77777777" w:rsidR="004502CB" w:rsidRPr="00797AE6" w:rsidRDefault="00DE3DB1" w:rsidP="009F0B63">
            <w:pPr>
              <w:spacing w:after="200" w:line="276" w:lineRule="auto"/>
              <w:rPr>
                <w:rFonts w:ascii="Montserrat" w:hAnsi="Montserrat" w:cs="Arial"/>
                <w:color w:val="1F2C50" w:themeColor="text2"/>
                <w:sz w:val="22"/>
                <w:lang w:eastAsia="en-US"/>
              </w:rPr>
            </w:pPr>
            <w:r w:rsidRPr="00797AE6">
              <w:rPr>
                <w:rFonts w:ascii="Montserrat" w:hAnsi="Montserrat" w:cs="Arial"/>
                <w:color w:val="1F2C50" w:themeColor="text2"/>
                <w:sz w:val="22"/>
                <w:lang w:eastAsia="en-US"/>
              </w:rPr>
              <w:t>5</w:t>
            </w:r>
          </w:p>
        </w:tc>
      </w:tr>
    </w:tbl>
    <w:p w14:paraId="7C4B2909" w14:textId="77777777" w:rsidR="004502CB" w:rsidRPr="00797AE6" w:rsidRDefault="004502CB" w:rsidP="004502CB">
      <w:pPr>
        <w:spacing w:after="160" w:line="256" w:lineRule="auto"/>
        <w:rPr>
          <w:rFonts w:ascii="Montserrat" w:hAnsi="Montserrat"/>
          <w:color w:val="1F2C50" w:themeColor="text2"/>
          <w:sz w:val="22"/>
        </w:rPr>
      </w:pPr>
    </w:p>
    <w:tbl>
      <w:tblPr>
        <w:tblStyle w:val="TableGrid"/>
        <w:tblW w:w="0" w:type="auto"/>
        <w:tblLook w:val="04A0" w:firstRow="1" w:lastRow="0" w:firstColumn="1" w:lastColumn="0" w:noHBand="0" w:noVBand="1"/>
      </w:tblPr>
      <w:tblGrid>
        <w:gridCol w:w="8897"/>
      </w:tblGrid>
      <w:tr w:rsidR="00797AE6" w:rsidRPr="00797AE6" w14:paraId="3CD06E53" w14:textId="77777777" w:rsidTr="004502CB">
        <w:trPr>
          <w:trHeight w:val="416"/>
        </w:trPr>
        <w:tc>
          <w:tcPr>
            <w:tcW w:w="8897" w:type="dxa"/>
            <w:shd w:val="clear" w:color="auto" w:fill="001E62"/>
          </w:tcPr>
          <w:p w14:paraId="6A724510" w14:textId="77777777" w:rsidR="004502CB" w:rsidRPr="00797AE6" w:rsidRDefault="004502CB" w:rsidP="009F0B63">
            <w:pPr>
              <w:rPr>
                <w:rFonts w:ascii="Montserrat" w:hAnsi="Montserrat" w:cs="Arial"/>
                <w:color w:val="1F2C50" w:themeColor="text2"/>
                <w:sz w:val="22"/>
                <w:lang w:eastAsia="en-US"/>
              </w:rPr>
            </w:pPr>
            <w:r w:rsidRPr="004210FE">
              <w:rPr>
                <w:rFonts w:ascii="Montserrat" w:hAnsi="Montserrat" w:cs="Arial"/>
                <w:color w:val="FFFFFF" w:themeColor="background1"/>
                <w:sz w:val="22"/>
                <w:lang w:eastAsia="en-US"/>
              </w:rPr>
              <w:t>About the School</w:t>
            </w:r>
          </w:p>
        </w:tc>
      </w:tr>
      <w:tr w:rsidR="00797AE6" w:rsidRPr="00797AE6" w14:paraId="6573F7B2" w14:textId="77777777" w:rsidTr="009F0B63">
        <w:trPr>
          <w:trHeight w:val="1086"/>
        </w:trPr>
        <w:tc>
          <w:tcPr>
            <w:tcW w:w="8897" w:type="dxa"/>
          </w:tcPr>
          <w:p w14:paraId="3F7E20F2" w14:textId="3F2E5C85" w:rsidR="00B9089F" w:rsidRPr="00797AE6" w:rsidRDefault="00B9089F" w:rsidP="00B9089F">
            <w:pPr>
              <w:rPr>
                <w:rFonts w:ascii="Montserrat" w:hAnsi="Montserrat"/>
                <w:color w:val="1F2C50" w:themeColor="text2"/>
                <w:sz w:val="22"/>
              </w:rPr>
            </w:pPr>
            <w:r w:rsidRPr="00797AE6">
              <w:rPr>
                <w:rFonts w:ascii="Montserrat" w:hAnsi="Montserrat"/>
                <w:color w:val="1F2C50" w:themeColor="text2"/>
                <w:sz w:val="22"/>
              </w:rPr>
              <w:t xml:space="preserve">London Business School’s academic strength and global outlook drives original and provocative business thinking. We challenge conventional wisdom, enable the transformation of careers and organisations and empower our people to change the way the world does business. </w:t>
            </w:r>
          </w:p>
          <w:p w14:paraId="64C2C1F2" w14:textId="77777777" w:rsidR="00B9089F" w:rsidRPr="00797AE6" w:rsidRDefault="00B9089F" w:rsidP="00B9089F">
            <w:pPr>
              <w:rPr>
                <w:rFonts w:ascii="Montserrat" w:hAnsi="Montserrat"/>
                <w:color w:val="1F2C50" w:themeColor="text2"/>
                <w:sz w:val="22"/>
              </w:rPr>
            </w:pPr>
            <w:r w:rsidRPr="00797AE6">
              <w:rPr>
                <w:rFonts w:ascii="Montserrat" w:hAnsi="Montserrat"/>
                <w:color w:val="1F2C50" w:themeColor="text2"/>
                <w:sz w:val="22"/>
              </w:rPr>
              <w:t>Our purpose is to have a profound impact on the way the world does business and the way business impacts the world. The School is consistently ranked in the global top 10 for its programmes and is widely acknowledged as a centre for outstanding research. As well as its top-ranked full-time MBA, the School offers degree and award winning executive education programmes to organisations and their people from around the world.</w:t>
            </w:r>
          </w:p>
          <w:p w14:paraId="1E975F8C" w14:textId="77777777" w:rsidR="00B9089F" w:rsidRPr="00797AE6" w:rsidRDefault="00B9089F" w:rsidP="00B9089F">
            <w:pPr>
              <w:rPr>
                <w:rFonts w:ascii="Montserrat" w:hAnsi="Montserrat"/>
                <w:color w:val="1F2C50" w:themeColor="text2"/>
                <w:sz w:val="22"/>
              </w:rPr>
            </w:pPr>
            <w:r w:rsidRPr="00797AE6">
              <w:rPr>
                <w:rFonts w:ascii="Montserrat" w:hAnsi="Montserrat"/>
                <w:color w:val="1F2C50" w:themeColor="text2"/>
                <w:sz w:val="22"/>
              </w:rPr>
              <w:t xml:space="preserve">With a presence in three international cities – London, New York and Dubai – the School is well positioned to equip students from more than 130 countries with the tools needed to operate in today’s business environment. The School has more than 47,000 alumni, from over 150 countries, which provide a wealth of knowledge, business experience and worldwide networking opportunities. </w:t>
            </w:r>
          </w:p>
          <w:p w14:paraId="23253521" w14:textId="3039304A" w:rsidR="004502CB" w:rsidRPr="00797AE6" w:rsidRDefault="00B9089F" w:rsidP="00B9089F">
            <w:pPr>
              <w:rPr>
                <w:rFonts w:ascii="Montserrat" w:hAnsi="Montserrat"/>
                <w:color w:val="1F2C50" w:themeColor="text2"/>
                <w:sz w:val="22"/>
              </w:rPr>
            </w:pPr>
            <w:r w:rsidRPr="00797AE6">
              <w:rPr>
                <w:rFonts w:ascii="Montserrat" w:hAnsi="Montserrat"/>
                <w:color w:val="1F2C50" w:themeColor="text2"/>
                <w:sz w:val="22"/>
              </w:rPr>
              <w:t>London Business School’s 100+ faculty come from more than 30 countries and cover seven subject areas: accounting; economics; finance; management science and operations; marketing; organisational behaviour; and strategy and entrepreneurship.</w:t>
            </w:r>
          </w:p>
        </w:tc>
      </w:tr>
    </w:tbl>
    <w:p w14:paraId="2CF25729" w14:textId="77777777" w:rsidR="004502CB" w:rsidRPr="00797AE6" w:rsidRDefault="004502CB" w:rsidP="004502CB">
      <w:pPr>
        <w:spacing w:after="160" w:line="256" w:lineRule="auto"/>
        <w:rPr>
          <w:rFonts w:ascii="Montserrat" w:hAnsi="Montserrat"/>
          <w:color w:val="1F2C50" w:themeColor="text2"/>
          <w:sz w:val="22"/>
        </w:rPr>
      </w:pPr>
    </w:p>
    <w:tbl>
      <w:tblPr>
        <w:tblStyle w:val="TableGrid"/>
        <w:tblW w:w="0" w:type="auto"/>
        <w:tblLook w:val="04A0" w:firstRow="1" w:lastRow="0" w:firstColumn="1" w:lastColumn="0" w:noHBand="0" w:noVBand="1"/>
      </w:tblPr>
      <w:tblGrid>
        <w:gridCol w:w="8897"/>
      </w:tblGrid>
      <w:tr w:rsidR="00797AE6" w:rsidRPr="00797AE6" w14:paraId="5C22C28F" w14:textId="77777777" w:rsidTr="00B80D24">
        <w:trPr>
          <w:trHeight w:val="416"/>
        </w:trPr>
        <w:tc>
          <w:tcPr>
            <w:tcW w:w="8897" w:type="dxa"/>
            <w:shd w:val="clear" w:color="auto" w:fill="001E62"/>
          </w:tcPr>
          <w:p w14:paraId="68067E28" w14:textId="77777777" w:rsidR="00B80D24" w:rsidRPr="00797AE6" w:rsidRDefault="00B80D24" w:rsidP="009F0B63">
            <w:pPr>
              <w:rPr>
                <w:rFonts w:ascii="Montserrat" w:hAnsi="Montserrat" w:cs="Arial"/>
                <w:color w:val="1F2C50" w:themeColor="text2"/>
                <w:sz w:val="22"/>
                <w:lang w:eastAsia="en-US"/>
              </w:rPr>
            </w:pPr>
            <w:r w:rsidRPr="004210FE">
              <w:rPr>
                <w:rFonts w:ascii="Montserrat" w:hAnsi="Montserrat" w:cs="Arial"/>
                <w:color w:val="FFFFFF" w:themeColor="background1"/>
                <w:sz w:val="22"/>
                <w:lang w:eastAsia="en-US"/>
              </w:rPr>
              <w:t>About the Department</w:t>
            </w:r>
          </w:p>
        </w:tc>
      </w:tr>
      <w:tr w:rsidR="00797AE6" w:rsidRPr="00797AE6" w14:paraId="1D18BA8F" w14:textId="77777777" w:rsidTr="009F0B63">
        <w:trPr>
          <w:trHeight w:val="1086"/>
        </w:trPr>
        <w:tc>
          <w:tcPr>
            <w:tcW w:w="8897" w:type="dxa"/>
          </w:tcPr>
          <w:p w14:paraId="733D79A0" w14:textId="77777777" w:rsidR="00B9089F" w:rsidRPr="00797AE6" w:rsidRDefault="00B9089F" w:rsidP="00B9089F">
            <w:pPr>
              <w:rPr>
                <w:rFonts w:ascii="Montserrat" w:hAnsi="Montserrat" w:cs="Arial"/>
                <w:color w:val="1F2C50" w:themeColor="text2"/>
                <w:sz w:val="22"/>
                <w:lang w:eastAsia="en-US"/>
              </w:rPr>
            </w:pPr>
            <w:r w:rsidRPr="00797AE6">
              <w:rPr>
                <w:rFonts w:ascii="Montserrat" w:hAnsi="Montserrat" w:cs="Arial"/>
                <w:color w:val="1F2C50" w:themeColor="text2"/>
                <w:sz w:val="22"/>
                <w:lang w:eastAsia="en-US"/>
              </w:rPr>
              <w:t>The Brand &amp; Marketing function has an important role to play in helping achieve LBS’s strategic vision to deliver rigorous lifelong learning, for our global community, through our London hub.</w:t>
            </w:r>
          </w:p>
          <w:p w14:paraId="186FF626" w14:textId="77777777" w:rsidR="00B9089F" w:rsidRPr="00797AE6" w:rsidRDefault="00B9089F" w:rsidP="00B9089F">
            <w:pPr>
              <w:rPr>
                <w:rFonts w:ascii="Montserrat" w:hAnsi="Montserrat" w:cs="Arial"/>
                <w:color w:val="1F2C50" w:themeColor="text2"/>
                <w:sz w:val="22"/>
                <w:lang w:eastAsia="en-US"/>
              </w:rPr>
            </w:pPr>
            <w:r w:rsidRPr="00797AE6">
              <w:rPr>
                <w:rFonts w:ascii="Montserrat" w:hAnsi="Montserrat" w:cs="Arial"/>
                <w:color w:val="1F2C50" w:themeColor="text2"/>
                <w:sz w:val="22"/>
                <w:lang w:eastAsia="en-US"/>
              </w:rPr>
              <w:t xml:space="preserve">This means, we work </w:t>
            </w:r>
            <w:proofErr w:type="gramStart"/>
            <w:r w:rsidRPr="00797AE6">
              <w:rPr>
                <w:rFonts w:ascii="Montserrat" w:hAnsi="Montserrat" w:cs="Arial"/>
                <w:color w:val="1F2C50" w:themeColor="text2"/>
                <w:sz w:val="22"/>
                <w:lang w:eastAsia="en-US"/>
              </w:rPr>
              <w:t>hand-in-hand</w:t>
            </w:r>
            <w:proofErr w:type="gramEnd"/>
            <w:r w:rsidRPr="00797AE6">
              <w:rPr>
                <w:rFonts w:ascii="Montserrat" w:hAnsi="Montserrat" w:cs="Arial"/>
                <w:color w:val="1F2C50" w:themeColor="text2"/>
                <w:sz w:val="22"/>
                <w:lang w:eastAsia="en-US"/>
              </w:rPr>
              <w:t xml:space="preserve"> with our impact streams to take our learning offer, learning experiences/outcomes and faculty thought-leadership to market - to specifically appeal to, drive consideration and preference for and </w:t>
            </w:r>
            <w:r w:rsidRPr="00797AE6">
              <w:rPr>
                <w:rFonts w:ascii="Montserrat" w:hAnsi="Montserrat" w:cs="Arial"/>
                <w:color w:val="1F2C50" w:themeColor="text2"/>
                <w:sz w:val="22"/>
                <w:lang w:eastAsia="en-US"/>
              </w:rPr>
              <w:lastRenderedPageBreak/>
              <w:t>support advocacy of the LBS brand as a learning partner throughout individual careers and organisational transformation.</w:t>
            </w:r>
          </w:p>
          <w:p w14:paraId="1A42CF92" w14:textId="77777777" w:rsidR="00B9089F" w:rsidRPr="00797AE6" w:rsidRDefault="00B9089F" w:rsidP="00B9089F">
            <w:pPr>
              <w:rPr>
                <w:rFonts w:ascii="Montserrat" w:hAnsi="Montserrat" w:cs="Arial"/>
                <w:color w:val="1F2C50" w:themeColor="text2"/>
                <w:sz w:val="22"/>
                <w:lang w:eastAsia="en-US"/>
              </w:rPr>
            </w:pPr>
            <w:r w:rsidRPr="00797AE6">
              <w:rPr>
                <w:rFonts w:ascii="Montserrat" w:hAnsi="Montserrat" w:cs="Arial"/>
                <w:color w:val="1F2C50" w:themeColor="text2"/>
                <w:sz w:val="22"/>
                <w:lang w:eastAsia="en-US"/>
              </w:rPr>
              <w:t xml:space="preserve">We are the voice of our customers: degree-seekers, working professionals, </w:t>
            </w:r>
            <w:proofErr w:type="gramStart"/>
            <w:r w:rsidRPr="00797AE6">
              <w:rPr>
                <w:rFonts w:ascii="Montserrat" w:hAnsi="Montserrat" w:cs="Arial"/>
                <w:color w:val="1F2C50" w:themeColor="text2"/>
                <w:sz w:val="22"/>
                <w:lang w:eastAsia="en-US"/>
              </w:rPr>
              <w:t>corporates</w:t>
            </w:r>
            <w:proofErr w:type="gramEnd"/>
            <w:r w:rsidRPr="00797AE6">
              <w:rPr>
                <w:rFonts w:ascii="Montserrat" w:hAnsi="Montserrat" w:cs="Arial"/>
                <w:color w:val="1F2C50" w:themeColor="text2"/>
                <w:sz w:val="22"/>
                <w:lang w:eastAsia="en-US"/>
              </w:rPr>
              <w:t xml:space="preserve"> and our alumni. We do this through expressing our brand with marketing campaigns, content and experiences that connect with people in a consistent, compelling and uniquely LBS way - wherever they are in their journey with us.</w:t>
            </w:r>
          </w:p>
          <w:p w14:paraId="1CBD1699" w14:textId="40BBCDAF" w:rsidR="00B80D24" w:rsidRPr="00797AE6" w:rsidRDefault="00B9089F" w:rsidP="009F0B63">
            <w:pPr>
              <w:rPr>
                <w:rFonts w:ascii="Montserrat" w:hAnsi="Montserrat" w:cs="Arial"/>
                <w:color w:val="1F2C50" w:themeColor="text2"/>
                <w:sz w:val="22"/>
                <w:lang w:eastAsia="en-US"/>
              </w:rPr>
            </w:pPr>
            <w:r w:rsidRPr="00797AE6">
              <w:rPr>
                <w:rFonts w:ascii="Montserrat" w:hAnsi="Montserrat" w:cs="Arial"/>
                <w:color w:val="1F2C50" w:themeColor="text2"/>
                <w:sz w:val="22"/>
                <w:lang w:eastAsia="en-US"/>
              </w:rPr>
              <w:t>By doing this, we support the commercial objectives and resonance of LBS and the brand; we engage our Brand &amp; Marketing team around our focus and plans; and we build a high-performing and accountable culture that is appreciated by all, for doing the right thing.</w:t>
            </w:r>
          </w:p>
        </w:tc>
      </w:tr>
    </w:tbl>
    <w:p w14:paraId="69BA5086" w14:textId="77777777" w:rsidR="00B80D24" w:rsidRPr="00797AE6" w:rsidRDefault="00B80D24" w:rsidP="008A0D70">
      <w:pPr>
        <w:rPr>
          <w:rFonts w:ascii="Montserrat" w:hAnsi="Montserrat"/>
          <w:color w:val="1F2C50" w:themeColor="text2"/>
          <w:sz w:val="22"/>
        </w:rPr>
      </w:pPr>
    </w:p>
    <w:tbl>
      <w:tblPr>
        <w:tblStyle w:val="TableGrid"/>
        <w:tblW w:w="0" w:type="auto"/>
        <w:tblLook w:val="04A0" w:firstRow="1" w:lastRow="0" w:firstColumn="1" w:lastColumn="0" w:noHBand="0" w:noVBand="1"/>
      </w:tblPr>
      <w:tblGrid>
        <w:gridCol w:w="8897"/>
      </w:tblGrid>
      <w:tr w:rsidR="00797AE6" w:rsidRPr="00797AE6" w14:paraId="1B61F35E" w14:textId="77777777" w:rsidTr="00B80D24">
        <w:trPr>
          <w:trHeight w:val="416"/>
        </w:trPr>
        <w:tc>
          <w:tcPr>
            <w:tcW w:w="8897" w:type="dxa"/>
            <w:shd w:val="clear" w:color="auto" w:fill="001E62"/>
          </w:tcPr>
          <w:p w14:paraId="2BB0094F" w14:textId="77777777" w:rsidR="00B80D24" w:rsidRPr="00797AE6" w:rsidRDefault="00B80D24" w:rsidP="009F0B63">
            <w:pPr>
              <w:rPr>
                <w:rFonts w:ascii="Montserrat" w:hAnsi="Montserrat" w:cs="Arial"/>
                <w:color w:val="1F2C50" w:themeColor="text2"/>
                <w:sz w:val="22"/>
                <w:lang w:eastAsia="en-US"/>
              </w:rPr>
            </w:pPr>
            <w:r w:rsidRPr="004210FE">
              <w:rPr>
                <w:rFonts w:ascii="Montserrat" w:hAnsi="Montserrat" w:cs="Arial"/>
                <w:color w:val="FFFFFF" w:themeColor="background1"/>
                <w:sz w:val="22"/>
                <w:lang w:eastAsia="en-US"/>
              </w:rPr>
              <w:t>Job Purpose</w:t>
            </w:r>
          </w:p>
        </w:tc>
      </w:tr>
      <w:tr w:rsidR="00797AE6" w:rsidRPr="00797AE6" w14:paraId="04419E5F" w14:textId="77777777" w:rsidTr="009F0B63">
        <w:trPr>
          <w:trHeight w:val="1086"/>
        </w:trPr>
        <w:tc>
          <w:tcPr>
            <w:tcW w:w="8897" w:type="dxa"/>
          </w:tcPr>
          <w:p w14:paraId="72AF4723" w14:textId="4CEE9626" w:rsidR="002243B4" w:rsidRPr="00797AE6" w:rsidRDefault="002243B4" w:rsidP="009F0B63">
            <w:pPr>
              <w:rPr>
                <w:rFonts w:ascii="Montserrat" w:hAnsi="Montserrat" w:cs="Arial"/>
                <w:color w:val="1F2C50" w:themeColor="text2"/>
                <w:sz w:val="22"/>
                <w:lang w:eastAsia="en-US"/>
              </w:rPr>
            </w:pPr>
            <w:r w:rsidRPr="00797AE6">
              <w:rPr>
                <w:rFonts w:ascii="Montserrat" w:hAnsi="Montserrat" w:cs="Arial"/>
                <w:color w:val="1F2C50" w:themeColor="text2"/>
                <w:sz w:val="22"/>
                <w:lang w:eastAsia="en-US"/>
              </w:rPr>
              <w:t xml:space="preserve">The Head of Marketing </w:t>
            </w:r>
            <w:r w:rsidR="00797AE6" w:rsidRPr="00797AE6">
              <w:rPr>
                <w:rFonts w:ascii="Montserrat" w:hAnsi="Montserrat" w:cs="Arial"/>
                <w:color w:val="1F2C50" w:themeColor="text2"/>
                <w:sz w:val="22"/>
                <w:lang w:eastAsia="en-US"/>
              </w:rPr>
              <w:t xml:space="preserve">Analytics &amp; </w:t>
            </w:r>
            <w:r w:rsidRPr="00797AE6">
              <w:rPr>
                <w:rFonts w:ascii="Montserrat" w:hAnsi="Montserrat" w:cs="Arial"/>
                <w:color w:val="1F2C50" w:themeColor="text2"/>
                <w:sz w:val="22"/>
                <w:lang w:eastAsia="en-US"/>
              </w:rPr>
              <w:t xml:space="preserve">Data is a pivotal role within </w:t>
            </w:r>
            <w:r w:rsidR="00627F48">
              <w:rPr>
                <w:rFonts w:ascii="Montserrat" w:hAnsi="Montserrat" w:cs="Arial"/>
                <w:color w:val="1F2C50" w:themeColor="text2"/>
                <w:sz w:val="22"/>
                <w:lang w:eastAsia="en-US"/>
              </w:rPr>
              <w:t xml:space="preserve">a recently expanded </w:t>
            </w:r>
            <w:r w:rsidRPr="00797AE6">
              <w:rPr>
                <w:rFonts w:ascii="Montserrat" w:hAnsi="Montserrat" w:cs="Arial"/>
                <w:color w:val="1F2C50" w:themeColor="text2"/>
                <w:sz w:val="22"/>
                <w:lang w:eastAsia="en-US"/>
              </w:rPr>
              <w:t>team.  This role presents a</w:t>
            </w:r>
            <w:r w:rsidR="00AB2F3D" w:rsidRPr="00797AE6">
              <w:rPr>
                <w:rFonts w:ascii="Montserrat" w:hAnsi="Montserrat" w:cs="Arial"/>
                <w:color w:val="1F2C50" w:themeColor="text2"/>
                <w:sz w:val="22"/>
                <w:lang w:eastAsia="en-US"/>
              </w:rPr>
              <w:t xml:space="preserve">n </w:t>
            </w:r>
            <w:r w:rsidRPr="00797AE6">
              <w:rPr>
                <w:rFonts w:ascii="Montserrat" w:hAnsi="Montserrat" w:cs="Arial"/>
                <w:color w:val="1F2C50" w:themeColor="text2"/>
                <w:sz w:val="22"/>
                <w:lang w:eastAsia="en-US"/>
              </w:rPr>
              <w:t xml:space="preserve">opportunity to </w:t>
            </w:r>
            <w:r w:rsidR="00AB2F3D" w:rsidRPr="00797AE6">
              <w:rPr>
                <w:rFonts w:ascii="Montserrat" w:hAnsi="Montserrat" w:cs="Arial"/>
                <w:color w:val="1F2C50" w:themeColor="text2"/>
                <w:sz w:val="22"/>
                <w:lang w:eastAsia="en-US"/>
              </w:rPr>
              <w:t>re-invent t</w:t>
            </w:r>
            <w:r w:rsidRPr="00797AE6">
              <w:rPr>
                <w:rFonts w:ascii="Montserrat" w:hAnsi="Montserrat" w:cs="Arial"/>
                <w:color w:val="1F2C50" w:themeColor="text2"/>
                <w:sz w:val="22"/>
                <w:lang w:eastAsia="en-US"/>
              </w:rPr>
              <w:t>he data and analytics</w:t>
            </w:r>
            <w:r w:rsidR="00AB2F3D" w:rsidRPr="00797AE6">
              <w:rPr>
                <w:rFonts w:ascii="Montserrat" w:hAnsi="Montserrat" w:cs="Arial"/>
                <w:color w:val="1F2C50" w:themeColor="text2"/>
                <w:sz w:val="22"/>
                <w:lang w:eastAsia="en-US"/>
              </w:rPr>
              <w:t xml:space="preserve"> operation within the Brand &amp; Marketing function and play a leading role within the organisation’s wider digital and data transformation. </w:t>
            </w:r>
            <w:r w:rsidRPr="00797AE6">
              <w:rPr>
                <w:rFonts w:ascii="Montserrat" w:hAnsi="Montserrat" w:cs="Arial"/>
                <w:color w:val="1F2C50" w:themeColor="text2"/>
                <w:sz w:val="22"/>
                <w:lang w:eastAsia="en-US"/>
              </w:rPr>
              <w:t xml:space="preserve">  </w:t>
            </w:r>
          </w:p>
          <w:p w14:paraId="65D4D98C" w14:textId="3E22C121" w:rsidR="00D11A49" w:rsidRPr="00797AE6" w:rsidRDefault="00D11A49" w:rsidP="00D11A49">
            <w:pPr>
              <w:rPr>
                <w:rFonts w:ascii="Montserrat" w:hAnsi="Montserrat" w:cs="Arial"/>
                <w:color w:val="1F2C50" w:themeColor="text2"/>
                <w:sz w:val="22"/>
                <w:lang w:eastAsia="en-US"/>
              </w:rPr>
            </w:pPr>
            <w:r w:rsidRPr="00797AE6">
              <w:rPr>
                <w:rFonts w:ascii="Montserrat" w:hAnsi="Montserrat" w:cs="Arial"/>
                <w:color w:val="1F2C50" w:themeColor="text2"/>
                <w:sz w:val="22"/>
                <w:lang w:eastAsia="en-US"/>
              </w:rPr>
              <w:t xml:space="preserve">This role </w:t>
            </w:r>
            <w:r w:rsidR="00247857" w:rsidRPr="00797AE6">
              <w:rPr>
                <w:rFonts w:ascii="Montserrat" w:hAnsi="Montserrat" w:cs="Arial"/>
                <w:color w:val="1F2C50" w:themeColor="text2"/>
                <w:sz w:val="22"/>
                <w:lang w:eastAsia="en-US"/>
              </w:rPr>
              <w:t xml:space="preserve">will </w:t>
            </w:r>
            <w:r w:rsidR="00CD56A9">
              <w:rPr>
                <w:rFonts w:ascii="Montserrat" w:hAnsi="Montserrat" w:cs="Arial"/>
                <w:color w:val="1F2C50" w:themeColor="text2"/>
                <w:sz w:val="22"/>
                <w:lang w:eastAsia="en-US"/>
              </w:rPr>
              <w:t xml:space="preserve">develop and </w:t>
            </w:r>
            <w:r w:rsidR="00247857" w:rsidRPr="00797AE6">
              <w:rPr>
                <w:rFonts w:ascii="Montserrat" w:hAnsi="Montserrat" w:cs="Arial"/>
                <w:color w:val="1F2C50" w:themeColor="text2"/>
                <w:sz w:val="22"/>
                <w:lang w:eastAsia="en-US"/>
              </w:rPr>
              <w:t>own</w:t>
            </w:r>
            <w:r w:rsidR="00CD56A9">
              <w:rPr>
                <w:rFonts w:ascii="Montserrat" w:hAnsi="Montserrat" w:cs="Arial"/>
                <w:color w:val="1F2C50" w:themeColor="text2"/>
                <w:sz w:val="22"/>
                <w:lang w:eastAsia="en-US"/>
              </w:rPr>
              <w:t xml:space="preserve"> </w:t>
            </w:r>
            <w:r w:rsidR="00247857" w:rsidRPr="00797AE6">
              <w:rPr>
                <w:rFonts w:ascii="Montserrat" w:hAnsi="Montserrat" w:cs="Arial"/>
                <w:color w:val="1F2C50" w:themeColor="text2"/>
                <w:sz w:val="22"/>
                <w:lang w:eastAsia="en-US"/>
              </w:rPr>
              <w:t xml:space="preserve">the marketing analytics strategy </w:t>
            </w:r>
            <w:r w:rsidRPr="00797AE6">
              <w:rPr>
                <w:rFonts w:ascii="Montserrat" w:hAnsi="Montserrat" w:cs="Arial"/>
                <w:color w:val="1F2C50" w:themeColor="text2"/>
                <w:sz w:val="22"/>
                <w:lang w:eastAsia="en-US"/>
              </w:rPr>
              <w:t>and roadmap</w:t>
            </w:r>
            <w:r w:rsidR="00217042">
              <w:rPr>
                <w:rFonts w:ascii="Montserrat" w:hAnsi="Montserrat" w:cs="Arial"/>
                <w:color w:val="1F2C50" w:themeColor="text2"/>
                <w:sz w:val="22"/>
                <w:lang w:eastAsia="en-US"/>
              </w:rPr>
              <w:t>. R</w:t>
            </w:r>
            <w:r w:rsidRPr="00797AE6">
              <w:rPr>
                <w:rFonts w:ascii="Montserrat" w:hAnsi="Montserrat" w:cs="Arial"/>
                <w:color w:val="1F2C50" w:themeColor="text2"/>
                <w:sz w:val="22"/>
                <w:lang w:eastAsia="en-US"/>
              </w:rPr>
              <w:t xml:space="preserve">esponsibilities will span across attribution, report development &amp; automation, </w:t>
            </w:r>
            <w:r w:rsidR="00E16777" w:rsidRPr="00797AE6">
              <w:rPr>
                <w:rFonts w:ascii="Montserrat" w:hAnsi="Montserrat" w:cs="Arial"/>
                <w:color w:val="1F2C50" w:themeColor="text2"/>
                <w:sz w:val="22"/>
                <w:lang w:eastAsia="en-US"/>
              </w:rPr>
              <w:t>customer journey analysis</w:t>
            </w:r>
            <w:r w:rsidRPr="00797AE6">
              <w:rPr>
                <w:rFonts w:ascii="Montserrat" w:hAnsi="Montserrat" w:cs="Arial"/>
                <w:color w:val="1F2C50" w:themeColor="text2"/>
                <w:sz w:val="22"/>
                <w:lang w:eastAsia="en-US"/>
              </w:rPr>
              <w:t xml:space="preserve">, optimization, and forecasting. </w:t>
            </w:r>
          </w:p>
          <w:p w14:paraId="03805F01" w14:textId="7537E4D4" w:rsidR="00D11A49" w:rsidRPr="00797AE6" w:rsidRDefault="00D11A49" w:rsidP="00247857">
            <w:pPr>
              <w:rPr>
                <w:rFonts w:ascii="Montserrat" w:hAnsi="Montserrat" w:cs="Arial"/>
                <w:color w:val="1F2C50" w:themeColor="text2"/>
                <w:sz w:val="22"/>
                <w:lang w:eastAsia="en-US"/>
              </w:rPr>
            </w:pPr>
            <w:r w:rsidRPr="00797AE6">
              <w:rPr>
                <w:rFonts w:ascii="Montserrat" w:hAnsi="Montserrat" w:cs="Arial"/>
                <w:color w:val="1F2C50" w:themeColor="text2"/>
                <w:sz w:val="22"/>
                <w:lang w:eastAsia="en-US"/>
              </w:rPr>
              <w:t xml:space="preserve">The role will lead a team of three analysts </w:t>
            </w:r>
            <w:r w:rsidR="00E16777" w:rsidRPr="00797AE6">
              <w:rPr>
                <w:rFonts w:ascii="Montserrat" w:hAnsi="Montserrat" w:cs="Arial"/>
                <w:color w:val="1F2C50" w:themeColor="text2"/>
                <w:sz w:val="22"/>
                <w:lang w:eastAsia="en-US"/>
              </w:rPr>
              <w:t xml:space="preserve">and </w:t>
            </w:r>
            <w:r w:rsidRPr="00797AE6">
              <w:rPr>
                <w:rFonts w:ascii="Montserrat" w:hAnsi="Montserrat" w:cs="Arial"/>
                <w:color w:val="1F2C50" w:themeColor="text2"/>
                <w:sz w:val="22"/>
                <w:lang w:eastAsia="en-US"/>
              </w:rPr>
              <w:t xml:space="preserve">partner with colleagues to identify ways to improve performance on the levers that drive </w:t>
            </w:r>
            <w:r w:rsidR="008F5076">
              <w:rPr>
                <w:rFonts w:ascii="Montserrat" w:hAnsi="Montserrat" w:cs="Arial"/>
                <w:color w:val="1F2C50" w:themeColor="text2"/>
                <w:sz w:val="22"/>
                <w:lang w:eastAsia="en-US"/>
              </w:rPr>
              <w:t xml:space="preserve">the revenue </w:t>
            </w:r>
            <w:r w:rsidR="00E16777" w:rsidRPr="00797AE6">
              <w:rPr>
                <w:rFonts w:ascii="Montserrat" w:hAnsi="Montserrat" w:cs="Arial"/>
                <w:color w:val="1F2C50" w:themeColor="text2"/>
                <w:sz w:val="22"/>
                <w:lang w:eastAsia="en-US"/>
              </w:rPr>
              <w:t>p</w:t>
            </w:r>
            <w:r w:rsidRPr="00797AE6">
              <w:rPr>
                <w:rFonts w:ascii="Montserrat" w:hAnsi="Montserrat" w:cs="Arial"/>
                <w:color w:val="1F2C50" w:themeColor="text2"/>
                <w:sz w:val="22"/>
                <w:lang w:eastAsia="en-US"/>
              </w:rPr>
              <w:t xml:space="preserve">ipeline and explain performance vs. plan with actionable insights.  </w:t>
            </w:r>
          </w:p>
          <w:p w14:paraId="0CC55504" w14:textId="20FA5724" w:rsidR="00247857" w:rsidRPr="00797AE6" w:rsidRDefault="00D11A49" w:rsidP="00247857">
            <w:pPr>
              <w:rPr>
                <w:rFonts w:ascii="Montserrat" w:hAnsi="Montserrat" w:cs="Arial"/>
                <w:color w:val="1F2C50" w:themeColor="text2"/>
                <w:sz w:val="22"/>
                <w:lang w:eastAsia="en-US"/>
              </w:rPr>
            </w:pPr>
            <w:r w:rsidRPr="00797AE6">
              <w:rPr>
                <w:rFonts w:ascii="Montserrat" w:hAnsi="Montserrat" w:cs="Arial"/>
                <w:color w:val="1F2C50" w:themeColor="text2"/>
                <w:sz w:val="22"/>
                <w:lang w:eastAsia="en-US"/>
              </w:rPr>
              <w:t xml:space="preserve">There is the </w:t>
            </w:r>
            <w:r w:rsidR="00247857" w:rsidRPr="00797AE6">
              <w:rPr>
                <w:rFonts w:ascii="Montserrat" w:hAnsi="Montserrat" w:cs="Arial"/>
                <w:color w:val="1F2C50" w:themeColor="text2"/>
                <w:sz w:val="22"/>
                <w:lang w:eastAsia="en-US"/>
              </w:rPr>
              <w:t>opportunity to engage in collaborative</w:t>
            </w:r>
            <w:r w:rsidRPr="00797AE6">
              <w:rPr>
                <w:rFonts w:ascii="Montserrat" w:hAnsi="Montserrat" w:cs="Arial"/>
                <w:color w:val="1F2C50" w:themeColor="text2"/>
                <w:sz w:val="22"/>
                <w:lang w:eastAsia="en-US"/>
              </w:rPr>
              <w:t xml:space="preserve"> projects with a broad group of</w:t>
            </w:r>
            <w:r w:rsidR="00247857" w:rsidRPr="00797AE6">
              <w:rPr>
                <w:rFonts w:ascii="Montserrat" w:hAnsi="Montserrat" w:cs="Arial"/>
                <w:color w:val="1F2C50" w:themeColor="text2"/>
                <w:sz w:val="22"/>
                <w:lang w:eastAsia="en-US"/>
              </w:rPr>
              <w:t xml:space="preserve"> partner functions</w:t>
            </w:r>
            <w:r w:rsidR="00E16777" w:rsidRPr="00797AE6">
              <w:rPr>
                <w:rFonts w:ascii="Montserrat" w:hAnsi="Montserrat" w:cs="Arial"/>
                <w:color w:val="1F2C50" w:themeColor="text2"/>
                <w:sz w:val="22"/>
                <w:lang w:eastAsia="en-US"/>
              </w:rPr>
              <w:t xml:space="preserve"> and analysts across the wider business.</w:t>
            </w:r>
          </w:p>
          <w:p w14:paraId="3FE70D19" w14:textId="40C0AC03" w:rsidR="00741ECF" w:rsidRPr="004210FE" w:rsidRDefault="00D11A49" w:rsidP="00B432E0">
            <w:pPr>
              <w:rPr>
                <w:rFonts w:ascii="Montserrat" w:hAnsi="Montserrat" w:cs="Arial"/>
                <w:color w:val="1F2C50" w:themeColor="text2"/>
                <w:sz w:val="22"/>
                <w:u w:val="single"/>
                <w:lang w:eastAsia="en-US"/>
              </w:rPr>
            </w:pPr>
            <w:r w:rsidRPr="004210FE">
              <w:rPr>
                <w:rFonts w:ascii="Montserrat" w:hAnsi="Montserrat" w:cs="Arial"/>
                <w:color w:val="1F2C50" w:themeColor="text2"/>
                <w:sz w:val="22"/>
                <w:u w:val="single"/>
                <w:lang w:eastAsia="en-US"/>
              </w:rPr>
              <w:t>R</w:t>
            </w:r>
            <w:r w:rsidR="00B432E0" w:rsidRPr="004210FE">
              <w:rPr>
                <w:rFonts w:ascii="Montserrat" w:hAnsi="Montserrat" w:cs="Arial"/>
                <w:color w:val="1F2C50" w:themeColor="text2"/>
                <w:sz w:val="22"/>
                <w:u w:val="single"/>
                <w:lang w:eastAsia="en-US"/>
              </w:rPr>
              <w:t>esponsibiliti</w:t>
            </w:r>
            <w:r w:rsidR="009504D8" w:rsidRPr="004210FE">
              <w:rPr>
                <w:rFonts w:ascii="Montserrat" w:hAnsi="Montserrat" w:cs="Arial"/>
                <w:color w:val="1F2C50" w:themeColor="text2"/>
                <w:sz w:val="22"/>
                <w:u w:val="single"/>
                <w:lang w:eastAsia="en-US"/>
              </w:rPr>
              <w:t>es include</w:t>
            </w:r>
            <w:r w:rsidR="00B432E0" w:rsidRPr="004210FE">
              <w:rPr>
                <w:rFonts w:ascii="Montserrat" w:hAnsi="Montserrat" w:cs="Arial"/>
                <w:color w:val="1F2C50" w:themeColor="text2"/>
                <w:sz w:val="22"/>
                <w:u w:val="single"/>
                <w:lang w:eastAsia="en-US"/>
              </w:rPr>
              <w:t>:</w:t>
            </w:r>
          </w:p>
          <w:p w14:paraId="66D5C725" w14:textId="7D60E77B" w:rsidR="001257AF" w:rsidRDefault="001257AF" w:rsidP="001257AF">
            <w:pPr>
              <w:pStyle w:val="ListParagraph"/>
              <w:framePr w:wrap="around"/>
              <w:rPr>
                <w:lang w:eastAsia="en-US"/>
              </w:rPr>
            </w:pPr>
            <w:r>
              <w:rPr>
                <w:lang w:eastAsia="en-US"/>
              </w:rPr>
              <w:t>Develop and own the marketing analytics strategy and roadmap, aligning it with the school’s marketing and business objectives.</w:t>
            </w:r>
          </w:p>
          <w:p w14:paraId="470258CA" w14:textId="77777777" w:rsidR="00D7483E" w:rsidRDefault="001257AF" w:rsidP="00D7483E">
            <w:pPr>
              <w:pStyle w:val="ListParagraph"/>
              <w:framePr w:wrap="around"/>
              <w:rPr>
                <w:lang w:eastAsia="en-US"/>
              </w:rPr>
            </w:pPr>
            <w:r>
              <w:rPr>
                <w:lang w:eastAsia="en-US"/>
              </w:rPr>
              <w:t>Collaborate with cross-functional teams to define key performance indicators (KPIs) and success metrics for marketing campaigns and initiatives.</w:t>
            </w:r>
          </w:p>
          <w:p w14:paraId="51A22D0A" w14:textId="763A98B2" w:rsidR="001257AF" w:rsidRDefault="00D7483E" w:rsidP="00D7483E">
            <w:pPr>
              <w:pStyle w:val="ListParagraph"/>
              <w:framePr w:wrap="around"/>
              <w:rPr>
                <w:lang w:eastAsia="en-US"/>
              </w:rPr>
            </w:pPr>
            <w:r w:rsidRPr="00D7483E">
              <w:rPr>
                <w:lang w:eastAsia="en-US"/>
              </w:rPr>
              <w:t>Lead the development and execution of marketing mix models and econometric analyses to measure the effectiveness of marketing channels and activities.</w:t>
            </w:r>
            <w:r w:rsidR="00B81435">
              <w:rPr>
                <w:lang w:eastAsia="en-US"/>
              </w:rPr>
              <w:t xml:space="preserve"> (In-house or </w:t>
            </w:r>
            <w:r w:rsidR="00643E6E">
              <w:rPr>
                <w:lang w:eastAsia="en-US"/>
              </w:rPr>
              <w:t xml:space="preserve">in collaboration </w:t>
            </w:r>
            <w:r w:rsidR="00B81435">
              <w:rPr>
                <w:lang w:eastAsia="en-US"/>
              </w:rPr>
              <w:t>with external partners)</w:t>
            </w:r>
          </w:p>
          <w:p w14:paraId="2B62B084" w14:textId="29CADB98" w:rsidR="000D1120" w:rsidRDefault="0082312E" w:rsidP="004F0EEA">
            <w:pPr>
              <w:pStyle w:val="ListParagraph"/>
              <w:framePr w:wrap="around"/>
              <w:rPr>
                <w:lang w:eastAsia="en-US"/>
              </w:rPr>
            </w:pPr>
            <w:r>
              <w:rPr>
                <w:lang w:eastAsia="en-US"/>
              </w:rPr>
              <w:t xml:space="preserve">Build </w:t>
            </w:r>
            <w:r w:rsidR="00F76EA7" w:rsidRPr="00F76EA7">
              <w:rPr>
                <w:lang w:eastAsia="en-US"/>
              </w:rPr>
              <w:t>and implement a marketing ROI measurement framework to track the effectiveness of all marketing activities and campaigns.</w:t>
            </w:r>
          </w:p>
          <w:p w14:paraId="11BDB5AB" w14:textId="77777777" w:rsidR="00B10FD0" w:rsidRDefault="0082312E" w:rsidP="004F0EEA">
            <w:pPr>
              <w:pStyle w:val="ListParagraph"/>
              <w:framePr w:wrap="around"/>
              <w:rPr>
                <w:lang w:eastAsia="en-US"/>
              </w:rPr>
            </w:pPr>
            <w:r w:rsidRPr="0082312E">
              <w:rPr>
                <w:lang w:eastAsia="en-US"/>
              </w:rPr>
              <w:t>Develop and maintain a data-driven budget allocation model that optimi</w:t>
            </w:r>
            <w:r w:rsidR="00B10FD0">
              <w:rPr>
                <w:lang w:eastAsia="en-US"/>
              </w:rPr>
              <w:t>s</w:t>
            </w:r>
            <w:r w:rsidRPr="0082312E">
              <w:rPr>
                <w:lang w:eastAsia="en-US"/>
              </w:rPr>
              <w:t>es spending across different marketing channels and activities based on their historical and projected ROI.</w:t>
            </w:r>
          </w:p>
          <w:p w14:paraId="34AE6A11" w14:textId="77777777" w:rsidR="00ED4DB1" w:rsidRDefault="00ED4DB1" w:rsidP="00ED4DB1">
            <w:pPr>
              <w:pStyle w:val="ListParagraph"/>
              <w:framePr w:hSpace="0" w:wrap="auto" w:vAnchor="margin" w:hAnchor="text" w:yAlign="inline"/>
              <w:rPr>
                <w:lang w:eastAsia="en-US"/>
              </w:rPr>
            </w:pPr>
            <w:r w:rsidRPr="00085448">
              <w:rPr>
                <w:lang w:eastAsia="en-US"/>
              </w:rPr>
              <w:lastRenderedPageBreak/>
              <w:t>Establish and oversee incrementality testing processes to determine the true causal impact of marketing activities on customer behavio</w:t>
            </w:r>
            <w:r>
              <w:rPr>
                <w:lang w:eastAsia="en-US"/>
              </w:rPr>
              <w:t>u</w:t>
            </w:r>
            <w:r w:rsidRPr="00085448">
              <w:rPr>
                <w:lang w:eastAsia="en-US"/>
              </w:rPr>
              <w:t>r.</w:t>
            </w:r>
          </w:p>
          <w:p w14:paraId="20856ACA" w14:textId="09F13653" w:rsidR="00317E7D" w:rsidRPr="00797AE6" w:rsidRDefault="00317E7D" w:rsidP="00B34D2E">
            <w:pPr>
              <w:pStyle w:val="ListParagraph"/>
              <w:framePr w:wrap="around"/>
              <w:rPr>
                <w:lang w:eastAsia="en-US"/>
              </w:rPr>
            </w:pPr>
            <w:r w:rsidRPr="00797AE6">
              <w:rPr>
                <w:lang w:eastAsia="en-US"/>
              </w:rPr>
              <w:t>Mak</w:t>
            </w:r>
            <w:r w:rsidR="00B34D2E">
              <w:rPr>
                <w:lang w:eastAsia="en-US"/>
              </w:rPr>
              <w:t>e</w:t>
            </w:r>
            <w:r w:rsidRPr="00797AE6">
              <w:rPr>
                <w:lang w:eastAsia="en-US"/>
              </w:rPr>
              <w:t xml:space="preserve"> evidence-based recommendations; delivering reports and presentations in </w:t>
            </w:r>
            <w:r w:rsidR="0047532F" w:rsidRPr="00797AE6">
              <w:rPr>
                <w:lang w:eastAsia="en-US"/>
              </w:rPr>
              <w:t xml:space="preserve">simple and </w:t>
            </w:r>
            <w:r w:rsidRPr="00797AE6">
              <w:rPr>
                <w:lang w:eastAsia="en-US"/>
              </w:rPr>
              <w:t xml:space="preserve">accessible ways to business stakeholders to help meet business goals. </w:t>
            </w:r>
          </w:p>
          <w:p w14:paraId="57341620" w14:textId="471C223C" w:rsidR="00BF3645" w:rsidRPr="00797AE6" w:rsidRDefault="00317E7D" w:rsidP="00020208">
            <w:pPr>
              <w:pStyle w:val="ListParagraph"/>
              <w:framePr w:wrap="around"/>
              <w:rPr>
                <w:lang w:eastAsia="en-US"/>
              </w:rPr>
            </w:pPr>
            <w:r w:rsidRPr="00797AE6">
              <w:rPr>
                <w:lang w:eastAsia="en-US"/>
              </w:rPr>
              <w:t>Building strong relationships with key stakeholders to gain a deep understanding of the data, analytics and reporting requirements needed to meet the business’s ambitious growth targets</w:t>
            </w:r>
            <w:r w:rsidR="00020208">
              <w:rPr>
                <w:lang w:eastAsia="en-US"/>
              </w:rPr>
              <w:t>.</w:t>
            </w:r>
          </w:p>
        </w:tc>
      </w:tr>
    </w:tbl>
    <w:p w14:paraId="646566B2" w14:textId="77777777" w:rsidR="00B80D24" w:rsidRPr="00797AE6" w:rsidRDefault="00B80D24" w:rsidP="00B80D24">
      <w:pPr>
        <w:rPr>
          <w:rFonts w:ascii="Montserrat" w:hAnsi="Montserrat" w:cs="Arial"/>
          <w:color w:val="1F2C50" w:themeColor="text2"/>
          <w:sz w:val="22"/>
          <w:lang w:eastAsia="en-US"/>
        </w:rPr>
      </w:pPr>
    </w:p>
    <w:tbl>
      <w:tblPr>
        <w:tblStyle w:val="TableGrid"/>
        <w:tblpPr w:leftFromText="180" w:rightFromText="180" w:vertAnchor="text" w:horzAnchor="margin" w:tblpY="18"/>
        <w:tblW w:w="0" w:type="auto"/>
        <w:tblLook w:val="04A0" w:firstRow="1" w:lastRow="0" w:firstColumn="1" w:lastColumn="0" w:noHBand="0" w:noVBand="1"/>
      </w:tblPr>
      <w:tblGrid>
        <w:gridCol w:w="8867"/>
      </w:tblGrid>
      <w:tr w:rsidR="00797AE6" w:rsidRPr="00797AE6" w14:paraId="21FA1723" w14:textId="77777777" w:rsidTr="00B9089F">
        <w:trPr>
          <w:trHeight w:val="287"/>
        </w:trPr>
        <w:tc>
          <w:tcPr>
            <w:tcW w:w="8867" w:type="dxa"/>
            <w:shd w:val="clear" w:color="auto" w:fill="001E62"/>
          </w:tcPr>
          <w:p w14:paraId="21219FBF" w14:textId="77777777" w:rsidR="00B80D24" w:rsidRPr="00797AE6" w:rsidRDefault="00B80D24" w:rsidP="00946D30">
            <w:pPr>
              <w:ind w:left="-546" w:firstLine="546"/>
              <w:rPr>
                <w:rFonts w:ascii="Montserrat" w:hAnsi="Montserrat" w:cs="Arial"/>
                <w:color w:val="1F2C50" w:themeColor="text2"/>
                <w:sz w:val="22"/>
                <w:lang w:eastAsia="en-US"/>
              </w:rPr>
            </w:pPr>
            <w:r w:rsidRPr="004210FE">
              <w:rPr>
                <w:rFonts w:ascii="Montserrat" w:hAnsi="Montserrat" w:cs="Arial"/>
                <w:color w:val="FFFFFF" w:themeColor="background1"/>
                <w:sz w:val="22"/>
                <w:lang w:eastAsia="en-US"/>
              </w:rPr>
              <w:t xml:space="preserve">Key Areas of accountability and Key Performance Indicators </w:t>
            </w:r>
            <w:r w:rsidRPr="00797AE6">
              <w:rPr>
                <w:rFonts w:ascii="Montserrat" w:hAnsi="Montserrat" w:cs="Arial"/>
                <w:color w:val="1F2C50" w:themeColor="text2"/>
                <w:sz w:val="22"/>
                <w:lang w:eastAsia="en-US"/>
              </w:rPr>
              <w:t>(KPIs)</w:t>
            </w:r>
          </w:p>
        </w:tc>
      </w:tr>
    </w:tbl>
    <w:p w14:paraId="657471BC" w14:textId="69B631CF" w:rsidR="00741ECF" w:rsidRPr="00797AE6" w:rsidRDefault="00741ECF">
      <w:pPr>
        <w:rPr>
          <w:rFonts w:ascii="Montserrat" w:hAnsi="Montserrat"/>
          <w:color w:val="1F2C50" w:themeColor="text2"/>
          <w:sz w:val="22"/>
        </w:rPr>
      </w:pPr>
    </w:p>
    <w:tbl>
      <w:tblPr>
        <w:tblStyle w:val="TableGrid"/>
        <w:tblpPr w:leftFromText="180" w:rightFromText="180" w:vertAnchor="text" w:horzAnchor="margin" w:tblpY="18"/>
        <w:tblW w:w="0" w:type="auto"/>
        <w:tblLook w:val="04A0" w:firstRow="1" w:lastRow="0" w:firstColumn="1" w:lastColumn="0" w:noHBand="0" w:noVBand="1"/>
      </w:tblPr>
      <w:tblGrid>
        <w:gridCol w:w="8867"/>
      </w:tblGrid>
      <w:tr w:rsidR="00797AE6" w:rsidRPr="00797AE6" w14:paraId="68960E2A" w14:textId="77777777" w:rsidTr="00B9089F">
        <w:trPr>
          <w:trHeight w:val="748"/>
        </w:trPr>
        <w:tc>
          <w:tcPr>
            <w:tcW w:w="8867" w:type="dxa"/>
          </w:tcPr>
          <w:p w14:paraId="12566EC3" w14:textId="5B65A4E9" w:rsidR="00DE3DB1" w:rsidRPr="00797AE6" w:rsidRDefault="00DE3DB1" w:rsidP="005C5931">
            <w:pPr>
              <w:rPr>
                <w:rFonts w:ascii="Montserrat" w:hAnsi="Montserrat" w:cs="Arial"/>
                <w:color w:val="1F2C50" w:themeColor="text2"/>
                <w:sz w:val="22"/>
                <w:u w:val="single"/>
                <w:lang w:eastAsia="en-US"/>
              </w:rPr>
            </w:pPr>
            <w:r w:rsidRPr="00797AE6">
              <w:rPr>
                <w:rFonts w:ascii="Montserrat" w:hAnsi="Montserrat" w:cs="Arial"/>
                <w:color w:val="1F2C50" w:themeColor="text2"/>
                <w:sz w:val="22"/>
                <w:u w:val="single"/>
                <w:lang w:eastAsia="en-US"/>
              </w:rPr>
              <w:t>Key areas of accountability:</w:t>
            </w:r>
          </w:p>
          <w:p w14:paraId="18E3E88A" w14:textId="77777777" w:rsidR="00EF0283" w:rsidRPr="00797AE6" w:rsidRDefault="00EF0283" w:rsidP="00EF0283">
            <w:pPr>
              <w:rPr>
                <w:rFonts w:ascii="Montserrat" w:hAnsi="Montserrat" w:cs="Arial"/>
                <w:b/>
                <w:color w:val="1F2C50" w:themeColor="text2"/>
                <w:sz w:val="22"/>
                <w:lang w:eastAsia="en-US"/>
              </w:rPr>
            </w:pPr>
            <w:r w:rsidRPr="00797AE6">
              <w:rPr>
                <w:rFonts w:ascii="Montserrat" w:hAnsi="Montserrat" w:cs="Arial"/>
                <w:b/>
                <w:color w:val="1F2C50" w:themeColor="text2"/>
                <w:sz w:val="22"/>
                <w:lang w:eastAsia="en-US"/>
              </w:rPr>
              <w:t xml:space="preserve">Strategy and Planning </w:t>
            </w:r>
          </w:p>
          <w:p w14:paraId="06C4BFFD" w14:textId="64A543B6" w:rsidR="00C22B6A" w:rsidRPr="00797AE6" w:rsidRDefault="00332C34" w:rsidP="00611D12">
            <w:pPr>
              <w:pStyle w:val="ListParagraph"/>
              <w:framePr w:hSpace="0" w:wrap="auto" w:vAnchor="margin" w:hAnchor="text" w:yAlign="inline"/>
              <w:rPr>
                <w:lang w:eastAsia="en-US"/>
              </w:rPr>
            </w:pPr>
            <w:r w:rsidRPr="00797AE6">
              <w:rPr>
                <w:lang w:eastAsia="en-US"/>
              </w:rPr>
              <w:t>Own the development of the Marketing Analytics and Data strategy, including the roadmap tow</w:t>
            </w:r>
            <w:r w:rsidR="009504D8" w:rsidRPr="00797AE6">
              <w:rPr>
                <w:lang w:eastAsia="en-US"/>
              </w:rPr>
              <w:t>ards a single customer view</w:t>
            </w:r>
            <w:r w:rsidR="00241388">
              <w:rPr>
                <w:lang w:eastAsia="en-US"/>
              </w:rPr>
              <w:t xml:space="preserve"> and measurement of Marketing Return on Investment. </w:t>
            </w:r>
          </w:p>
          <w:p w14:paraId="4F1A6065" w14:textId="47048F34" w:rsidR="00340BCA" w:rsidRPr="00797AE6" w:rsidRDefault="00EF0283" w:rsidP="00611D12">
            <w:pPr>
              <w:pStyle w:val="ListParagraph"/>
              <w:framePr w:hSpace="0" w:wrap="auto" w:vAnchor="margin" w:hAnchor="text" w:yAlign="inline"/>
              <w:rPr>
                <w:lang w:eastAsia="en-US"/>
              </w:rPr>
            </w:pPr>
            <w:r w:rsidRPr="00797AE6">
              <w:rPr>
                <w:lang w:eastAsia="en-US"/>
              </w:rPr>
              <w:t xml:space="preserve">Develop and lead the implementation of plans for </w:t>
            </w:r>
            <w:r w:rsidR="00424D42" w:rsidRPr="00797AE6">
              <w:rPr>
                <w:lang w:eastAsia="en-US"/>
              </w:rPr>
              <w:t xml:space="preserve">the Marketing Analytics team </w:t>
            </w:r>
            <w:r w:rsidRPr="00797AE6">
              <w:rPr>
                <w:lang w:eastAsia="en-US"/>
              </w:rPr>
              <w:t xml:space="preserve">to support the achievement of wider departmental/organisational goals. </w:t>
            </w:r>
          </w:p>
          <w:p w14:paraId="41F0F003" w14:textId="23295476" w:rsidR="00EF0283" w:rsidRPr="00797AE6" w:rsidRDefault="00EF0283" w:rsidP="00611D12">
            <w:pPr>
              <w:pStyle w:val="ListParagraph"/>
              <w:framePr w:hSpace="0" w:wrap="auto" w:vAnchor="margin" w:hAnchor="text" w:yAlign="inline"/>
              <w:rPr>
                <w:lang w:eastAsia="en-US"/>
              </w:rPr>
            </w:pPr>
            <w:r w:rsidRPr="00797AE6">
              <w:rPr>
                <w:lang w:eastAsia="en-US"/>
              </w:rPr>
              <w:t xml:space="preserve">Lead the development of Key Performance Indicators to support the assessment of the quality and efficiency of </w:t>
            </w:r>
            <w:r w:rsidR="00424D42" w:rsidRPr="00797AE6">
              <w:rPr>
                <w:lang w:eastAsia="en-US"/>
              </w:rPr>
              <w:t xml:space="preserve">Brand &amp; Marketing </w:t>
            </w:r>
            <w:r w:rsidRPr="00797AE6">
              <w:rPr>
                <w:lang w:eastAsia="en-US"/>
              </w:rPr>
              <w:t xml:space="preserve">delivery. </w:t>
            </w:r>
          </w:p>
          <w:p w14:paraId="53347D74" w14:textId="38A1C597" w:rsidR="00340BCA" w:rsidRPr="00797AE6" w:rsidRDefault="00340BCA" w:rsidP="00340BCA">
            <w:pPr>
              <w:rPr>
                <w:rFonts w:ascii="Montserrat" w:hAnsi="Montserrat" w:cs="Arial"/>
                <w:b/>
                <w:color w:val="1F2C50" w:themeColor="text2"/>
                <w:sz w:val="22"/>
                <w:lang w:eastAsia="en-US"/>
              </w:rPr>
            </w:pPr>
            <w:r w:rsidRPr="00797AE6">
              <w:rPr>
                <w:rFonts w:ascii="Montserrat" w:hAnsi="Montserrat" w:cs="Arial"/>
                <w:b/>
                <w:color w:val="1F2C50" w:themeColor="text2"/>
                <w:sz w:val="22"/>
                <w:lang w:eastAsia="en-US"/>
              </w:rPr>
              <w:t>Analysis</w:t>
            </w:r>
            <w:r w:rsidR="00786164">
              <w:rPr>
                <w:rFonts w:ascii="Montserrat" w:hAnsi="Montserrat" w:cs="Arial"/>
                <w:b/>
                <w:color w:val="1F2C50" w:themeColor="text2"/>
                <w:sz w:val="22"/>
                <w:lang w:eastAsia="en-US"/>
              </w:rPr>
              <w:t>, Recommendations</w:t>
            </w:r>
            <w:r w:rsidRPr="00797AE6">
              <w:rPr>
                <w:rFonts w:ascii="Montserrat" w:hAnsi="Montserrat" w:cs="Arial"/>
                <w:b/>
                <w:color w:val="1F2C50" w:themeColor="text2"/>
                <w:sz w:val="22"/>
                <w:lang w:eastAsia="en-US"/>
              </w:rPr>
              <w:t xml:space="preserve"> and Reporting </w:t>
            </w:r>
          </w:p>
          <w:p w14:paraId="1FBDA73B" w14:textId="65516ABD" w:rsidR="00340BCA" w:rsidRPr="00797AE6" w:rsidRDefault="00340BCA" w:rsidP="00611D12">
            <w:pPr>
              <w:pStyle w:val="ListParagraph"/>
              <w:framePr w:hSpace="0" w:wrap="auto" w:vAnchor="margin" w:hAnchor="text" w:yAlign="inline"/>
            </w:pPr>
            <w:r w:rsidRPr="00797AE6">
              <w:t xml:space="preserve">Lead evaluation activity to assess the success of </w:t>
            </w:r>
            <w:r w:rsidR="00424D42" w:rsidRPr="00797AE6">
              <w:t xml:space="preserve">Brand &amp; Marketing </w:t>
            </w:r>
            <w:r w:rsidRPr="00797AE6">
              <w:t>content, campaigns and initiatives against key performance indicators and overall departmental objectives</w:t>
            </w:r>
            <w:r w:rsidR="00C22B6A" w:rsidRPr="00797AE6">
              <w:t xml:space="preserve">. </w:t>
            </w:r>
          </w:p>
          <w:p w14:paraId="621B7AC3" w14:textId="77777777" w:rsidR="00F05468" w:rsidRDefault="00F05468" w:rsidP="00611D12">
            <w:pPr>
              <w:pStyle w:val="ListParagraph"/>
              <w:framePr w:hSpace="0" w:wrap="auto" w:vAnchor="margin" w:hAnchor="text" w:yAlign="inline"/>
              <w:rPr>
                <w:lang w:eastAsia="en-US"/>
              </w:rPr>
            </w:pPr>
            <w:r w:rsidRPr="00F05468">
              <w:rPr>
                <w:lang w:eastAsia="en-US"/>
              </w:rPr>
              <w:t>Analyze data to identify trends, patterns, and opportunities for optimization.</w:t>
            </w:r>
          </w:p>
          <w:p w14:paraId="4BBC1F1B" w14:textId="08C9D9E0" w:rsidR="00616985" w:rsidRDefault="00616985" w:rsidP="00616985">
            <w:pPr>
              <w:pStyle w:val="ListParagraph"/>
              <w:framePr w:hSpace="0" w:wrap="auto" w:vAnchor="margin" w:hAnchor="text" w:yAlign="inline"/>
            </w:pPr>
            <w:r w:rsidRPr="00285E93">
              <w:t>Translate data insights into actionable recommendations for the marketing team, helping them refine and optimize campaigns.</w:t>
            </w:r>
          </w:p>
          <w:p w14:paraId="63DC9554" w14:textId="490BBB41" w:rsidR="00C22B6A" w:rsidRPr="00797AE6" w:rsidRDefault="00340BCA" w:rsidP="00611D12">
            <w:pPr>
              <w:pStyle w:val="ListParagraph"/>
              <w:framePr w:hSpace="0" w:wrap="auto" w:vAnchor="margin" w:hAnchor="text" w:yAlign="inline"/>
              <w:rPr>
                <w:lang w:eastAsia="en-US"/>
              </w:rPr>
            </w:pPr>
            <w:r w:rsidRPr="00797AE6">
              <w:rPr>
                <w:lang w:eastAsia="en-US"/>
              </w:rPr>
              <w:t>Produce reports or oversee the production of reports in own area of specialism, to be used by senior management in the decision-making process.</w:t>
            </w:r>
          </w:p>
          <w:p w14:paraId="788FE8E2" w14:textId="3B26AE91" w:rsidR="00C22B6A" w:rsidRPr="00797AE6" w:rsidRDefault="00C22B6A" w:rsidP="00611D12">
            <w:pPr>
              <w:pStyle w:val="ListParagraph"/>
              <w:framePr w:hSpace="0" w:wrap="auto" w:vAnchor="margin" w:hAnchor="text" w:yAlign="inline"/>
            </w:pPr>
            <w:r w:rsidRPr="00797AE6">
              <w:t>Lead the development and maintenance of the department’s reporting dashboards in collaboration with internal and external partners.</w:t>
            </w:r>
          </w:p>
          <w:p w14:paraId="434239B0" w14:textId="7587DFB4" w:rsidR="00340BCA" w:rsidRPr="00797AE6" w:rsidRDefault="000F2C34" w:rsidP="00340BCA">
            <w:pPr>
              <w:rPr>
                <w:rFonts w:ascii="Montserrat" w:hAnsi="Montserrat" w:cs="Arial"/>
                <w:b/>
                <w:color w:val="1F2C50" w:themeColor="text2"/>
                <w:sz w:val="22"/>
                <w:lang w:eastAsia="en-US"/>
              </w:rPr>
            </w:pPr>
            <w:r>
              <w:rPr>
                <w:rFonts w:ascii="Montserrat" w:hAnsi="Montserrat" w:cs="Arial"/>
                <w:b/>
                <w:color w:val="1F2C50" w:themeColor="text2"/>
                <w:sz w:val="22"/>
                <w:lang w:eastAsia="en-US"/>
              </w:rPr>
              <w:t xml:space="preserve">Data Management and </w:t>
            </w:r>
            <w:r w:rsidR="00340BCA" w:rsidRPr="00797AE6">
              <w:rPr>
                <w:rFonts w:ascii="Montserrat" w:hAnsi="Montserrat" w:cs="Arial"/>
                <w:b/>
                <w:color w:val="1F2C50" w:themeColor="text2"/>
                <w:sz w:val="22"/>
                <w:lang w:eastAsia="en-US"/>
              </w:rPr>
              <w:t xml:space="preserve">Compliance </w:t>
            </w:r>
          </w:p>
          <w:p w14:paraId="25ECEE99" w14:textId="74D567FE" w:rsidR="008254C1" w:rsidRDefault="008254C1" w:rsidP="008254C1">
            <w:pPr>
              <w:pStyle w:val="ListParagraph"/>
              <w:framePr w:hSpace="0" w:wrap="auto" w:vAnchor="margin" w:hAnchor="text" w:yAlign="inline"/>
            </w:pPr>
            <w:r>
              <w:t xml:space="preserve">Oversee </w:t>
            </w:r>
            <w:r w:rsidR="003706FA">
              <w:t>campaign tracking</w:t>
            </w:r>
            <w:r w:rsidR="007D4E00">
              <w:t xml:space="preserve">, </w:t>
            </w:r>
            <w:r>
              <w:t>data collection, storage, and management to ensure data accuracy, consistency, and accessibility for marketing analytics purposes.</w:t>
            </w:r>
          </w:p>
          <w:p w14:paraId="20FE8DCD" w14:textId="77777777" w:rsidR="00AA612A" w:rsidRDefault="008254C1" w:rsidP="008254C1">
            <w:pPr>
              <w:pStyle w:val="ListParagraph"/>
              <w:framePr w:hSpace="0" w:wrap="auto" w:vAnchor="margin" w:hAnchor="text" w:yAlign="inline"/>
              <w:rPr>
                <w:lang w:eastAsia="en-US"/>
              </w:rPr>
            </w:pPr>
            <w:r>
              <w:t>Implement data governance and quality control measures.</w:t>
            </w:r>
          </w:p>
          <w:p w14:paraId="76BE6EB0" w14:textId="435DFF83" w:rsidR="00340BCA" w:rsidRPr="00797AE6" w:rsidRDefault="00C22B6A" w:rsidP="008254C1">
            <w:pPr>
              <w:pStyle w:val="ListParagraph"/>
              <w:framePr w:hSpace="0" w:wrap="auto" w:vAnchor="margin" w:hAnchor="text" w:yAlign="inline"/>
              <w:rPr>
                <w:lang w:eastAsia="en-US"/>
              </w:rPr>
            </w:pPr>
            <w:r w:rsidRPr="00797AE6">
              <w:lastRenderedPageBreak/>
              <w:t xml:space="preserve">Act </w:t>
            </w:r>
            <w:r w:rsidR="00AA612A">
              <w:t xml:space="preserve">as </w:t>
            </w:r>
            <w:r w:rsidRPr="00797AE6">
              <w:t>Data Protection lead for the department</w:t>
            </w:r>
            <w:r w:rsidR="00797AE6" w:rsidRPr="00797AE6">
              <w:t>, collaborating with the school’s Data Protection Officer.</w:t>
            </w:r>
          </w:p>
          <w:p w14:paraId="02A93C39" w14:textId="77777777" w:rsidR="00EF0283" w:rsidRPr="00797AE6" w:rsidRDefault="00EF0283" w:rsidP="00EF0283">
            <w:pPr>
              <w:rPr>
                <w:rFonts w:ascii="Montserrat" w:hAnsi="Montserrat" w:cs="Arial"/>
                <w:b/>
                <w:color w:val="1F2C50" w:themeColor="text2"/>
                <w:sz w:val="22"/>
                <w:lang w:eastAsia="en-US"/>
              </w:rPr>
            </w:pPr>
            <w:r w:rsidRPr="00797AE6">
              <w:rPr>
                <w:rFonts w:ascii="Montserrat" w:hAnsi="Montserrat" w:cs="Arial"/>
                <w:b/>
                <w:color w:val="1F2C50" w:themeColor="text2"/>
                <w:sz w:val="22"/>
                <w:lang w:eastAsia="en-US"/>
              </w:rPr>
              <w:t xml:space="preserve">Partnering and Service Delivery </w:t>
            </w:r>
          </w:p>
          <w:p w14:paraId="3177F880" w14:textId="77777777" w:rsidR="00340BCA" w:rsidRPr="00797AE6" w:rsidRDefault="00EF0283" w:rsidP="00611D12">
            <w:pPr>
              <w:pStyle w:val="ListParagraph"/>
              <w:framePr w:hSpace="0" w:wrap="auto" w:vAnchor="margin" w:hAnchor="text" w:yAlign="inline"/>
              <w:rPr>
                <w:lang w:eastAsia="en-US"/>
              </w:rPr>
            </w:pPr>
            <w:r w:rsidRPr="00797AE6">
              <w:rPr>
                <w:lang w:eastAsia="en-US"/>
              </w:rPr>
              <w:t xml:space="preserve">Partner with relevant area to understand their strategic goals and provide subject matter expertise to support and facilitate effective decision-making. </w:t>
            </w:r>
          </w:p>
          <w:p w14:paraId="62851D44" w14:textId="469AA582" w:rsidR="00340BCA" w:rsidRPr="00797AE6" w:rsidRDefault="00EF0283" w:rsidP="00611D12">
            <w:pPr>
              <w:pStyle w:val="ListParagraph"/>
              <w:framePr w:hSpace="0" w:wrap="auto" w:vAnchor="margin" w:hAnchor="text" w:yAlign="inline"/>
              <w:rPr>
                <w:lang w:eastAsia="en-US"/>
              </w:rPr>
            </w:pPr>
            <w:r w:rsidRPr="00797AE6">
              <w:rPr>
                <w:lang w:eastAsia="en-US"/>
              </w:rPr>
              <w:t xml:space="preserve">Provide technical guidance and recommendations as a subject matter expert </w:t>
            </w:r>
            <w:r w:rsidR="00EA3E91" w:rsidRPr="00797AE6">
              <w:rPr>
                <w:lang w:eastAsia="en-US"/>
              </w:rPr>
              <w:t>to</w:t>
            </w:r>
            <w:r w:rsidRPr="00797AE6">
              <w:rPr>
                <w:lang w:eastAsia="en-US"/>
              </w:rPr>
              <w:t xml:space="preserve"> support the resolution of the most complex issues from all stakeholders and develop precedents to improve service delivery within own specialist area. </w:t>
            </w:r>
          </w:p>
          <w:p w14:paraId="27C0B796" w14:textId="77777777" w:rsidR="00EF0283" w:rsidRPr="00797AE6" w:rsidRDefault="00EF0283" w:rsidP="00611D12">
            <w:pPr>
              <w:pStyle w:val="ListParagraph"/>
              <w:framePr w:hSpace="0" w:wrap="auto" w:vAnchor="margin" w:hAnchor="text" w:yAlign="inline"/>
              <w:rPr>
                <w:lang w:eastAsia="en-US"/>
              </w:rPr>
            </w:pPr>
            <w:r w:rsidRPr="00797AE6">
              <w:rPr>
                <w:lang w:eastAsia="en-US"/>
              </w:rPr>
              <w:t xml:space="preserve">Provide professional advice and guidance to senior management, sharing expertise and information to support effective decision-making. </w:t>
            </w:r>
          </w:p>
          <w:p w14:paraId="274FAEF7" w14:textId="77777777" w:rsidR="00EF0283" w:rsidRPr="00797AE6" w:rsidRDefault="00EF0283" w:rsidP="00EF0283">
            <w:pPr>
              <w:rPr>
                <w:rFonts w:ascii="Montserrat" w:hAnsi="Montserrat" w:cs="Arial"/>
                <w:b/>
                <w:color w:val="1F2C50" w:themeColor="text2"/>
                <w:sz w:val="22"/>
                <w:lang w:eastAsia="en-US"/>
              </w:rPr>
            </w:pPr>
            <w:r w:rsidRPr="00797AE6">
              <w:rPr>
                <w:rFonts w:ascii="Montserrat" w:hAnsi="Montserrat" w:cs="Arial"/>
                <w:b/>
                <w:color w:val="1F2C50" w:themeColor="text2"/>
                <w:sz w:val="22"/>
                <w:lang w:eastAsia="en-US"/>
              </w:rPr>
              <w:t xml:space="preserve">Supplier/Contractor Management </w:t>
            </w:r>
          </w:p>
          <w:p w14:paraId="36F7F96C" w14:textId="77777777" w:rsidR="00EF0283" w:rsidRPr="00797AE6" w:rsidRDefault="00EF0283" w:rsidP="00611D12">
            <w:pPr>
              <w:pStyle w:val="ListParagraph"/>
              <w:framePr w:hSpace="0" w:wrap="auto" w:vAnchor="margin" w:hAnchor="text" w:yAlign="inline"/>
              <w:rPr>
                <w:lang w:eastAsia="en-US"/>
              </w:rPr>
            </w:pPr>
            <w:r w:rsidRPr="00797AE6">
              <w:rPr>
                <w:lang w:eastAsia="en-US"/>
              </w:rPr>
              <w:t xml:space="preserve">Manage the tendering process to select contracts for the delivery of services, and provide ongoing oversight to, and engagement with large suppliers/contractors to ensure the School gets maximum value for money. </w:t>
            </w:r>
          </w:p>
          <w:p w14:paraId="622866D8" w14:textId="77777777" w:rsidR="00EF0283" w:rsidRPr="00797AE6" w:rsidRDefault="00EF0283" w:rsidP="00EF0283">
            <w:pPr>
              <w:rPr>
                <w:rFonts w:ascii="Montserrat" w:hAnsi="Montserrat" w:cs="Arial"/>
                <w:b/>
                <w:color w:val="1F2C50" w:themeColor="text2"/>
                <w:sz w:val="22"/>
                <w:lang w:eastAsia="en-US"/>
              </w:rPr>
            </w:pPr>
            <w:r w:rsidRPr="00797AE6">
              <w:rPr>
                <w:rFonts w:ascii="Montserrat" w:hAnsi="Montserrat" w:cs="Arial"/>
                <w:b/>
                <w:color w:val="1F2C50" w:themeColor="text2"/>
                <w:sz w:val="22"/>
                <w:lang w:eastAsia="en-US"/>
              </w:rPr>
              <w:t xml:space="preserve">Collaboration and Relationship Management </w:t>
            </w:r>
          </w:p>
          <w:p w14:paraId="2D1FF966" w14:textId="4360FA03" w:rsidR="002243B4" w:rsidRPr="00797AE6" w:rsidRDefault="002243B4" w:rsidP="00611D12">
            <w:pPr>
              <w:pStyle w:val="ListParagraph"/>
              <w:framePr w:hSpace="0" w:wrap="auto" w:vAnchor="margin" w:hAnchor="text" w:yAlign="inline"/>
              <w:rPr>
                <w:lang w:eastAsia="en-US"/>
              </w:rPr>
            </w:pPr>
            <w:r w:rsidRPr="00797AE6">
              <w:rPr>
                <w:lang w:eastAsia="en-US"/>
              </w:rPr>
              <w:t>Champion and build the reputation of your team across the business</w:t>
            </w:r>
          </w:p>
          <w:p w14:paraId="42FE58AA" w14:textId="252A5763" w:rsidR="00340BCA" w:rsidRPr="00797AE6" w:rsidRDefault="00EF0283" w:rsidP="00611D12">
            <w:pPr>
              <w:pStyle w:val="ListParagraph"/>
              <w:framePr w:hSpace="0" w:wrap="auto" w:vAnchor="margin" w:hAnchor="text" w:yAlign="inline"/>
              <w:rPr>
                <w:lang w:eastAsia="en-US"/>
              </w:rPr>
            </w:pPr>
            <w:r w:rsidRPr="00797AE6">
              <w:rPr>
                <w:lang w:eastAsia="en-US"/>
              </w:rPr>
              <w:t xml:space="preserve">Develop and manage ongoing relationships with key stakeholders to identify and deliver solutions that benefit all parties across London Business School. </w:t>
            </w:r>
          </w:p>
          <w:p w14:paraId="329C56B0" w14:textId="17F02B48" w:rsidR="00340BCA" w:rsidRPr="00797AE6" w:rsidRDefault="00EF0283" w:rsidP="00611D12">
            <w:pPr>
              <w:pStyle w:val="ListParagraph"/>
              <w:framePr w:hSpace="0" w:wrap="auto" w:vAnchor="margin" w:hAnchor="text" w:yAlign="inline"/>
              <w:rPr>
                <w:lang w:eastAsia="en-US"/>
              </w:rPr>
            </w:pPr>
            <w:r w:rsidRPr="00797AE6">
              <w:rPr>
                <w:lang w:eastAsia="en-US"/>
              </w:rPr>
              <w:t xml:space="preserve">Establish networks across peer groups and outside of London Business School to gather and share information to ensure that services are delivered in line with industry best practice. </w:t>
            </w:r>
          </w:p>
          <w:p w14:paraId="32B66B1D" w14:textId="06DED03A" w:rsidR="00EF0283" w:rsidRPr="00797AE6" w:rsidRDefault="00EF0283" w:rsidP="00611D12">
            <w:pPr>
              <w:pStyle w:val="ListParagraph"/>
              <w:framePr w:hSpace="0" w:wrap="auto" w:vAnchor="margin" w:hAnchor="text" w:yAlign="inline"/>
              <w:rPr>
                <w:lang w:eastAsia="en-US"/>
              </w:rPr>
            </w:pPr>
            <w:r w:rsidRPr="00797AE6">
              <w:rPr>
                <w:lang w:eastAsia="en-US"/>
              </w:rPr>
              <w:t xml:space="preserve">Take the lead on and/or represent the </w:t>
            </w:r>
            <w:r w:rsidR="00C22B6A" w:rsidRPr="00797AE6">
              <w:rPr>
                <w:lang w:eastAsia="en-US"/>
              </w:rPr>
              <w:t>d</w:t>
            </w:r>
            <w:r w:rsidRPr="00797AE6">
              <w:rPr>
                <w:lang w:eastAsia="en-US"/>
              </w:rPr>
              <w:t xml:space="preserve">epartment in cross-departmental initiatives to enable London Business School to better meet its strategic goals. </w:t>
            </w:r>
          </w:p>
          <w:p w14:paraId="1B3814D3" w14:textId="77777777" w:rsidR="00EF0283" w:rsidRPr="00797AE6" w:rsidRDefault="00EF0283" w:rsidP="00EF0283">
            <w:pPr>
              <w:rPr>
                <w:rFonts w:ascii="Montserrat" w:hAnsi="Montserrat" w:cs="Arial"/>
                <w:b/>
                <w:color w:val="1F2C50" w:themeColor="text2"/>
                <w:sz w:val="22"/>
                <w:lang w:eastAsia="en-US"/>
              </w:rPr>
            </w:pPr>
            <w:r w:rsidRPr="00797AE6">
              <w:rPr>
                <w:rFonts w:ascii="Montserrat" w:hAnsi="Montserrat" w:cs="Arial"/>
                <w:b/>
                <w:color w:val="1F2C50" w:themeColor="text2"/>
                <w:sz w:val="22"/>
                <w:lang w:eastAsia="en-US"/>
              </w:rPr>
              <w:t xml:space="preserve">Project Management </w:t>
            </w:r>
          </w:p>
          <w:p w14:paraId="51839B99" w14:textId="695C9345" w:rsidR="00340BCA" w:rsidRPr="00797AE6" w:rsidRDefault="00EF0283" w:rsidP="00611D12">
            <w:pPr>
              <w:pStyle w:val="ListParagraph"/>
              <w:framePr w:hSpace="0" w:wrap="auto" w:vAnchor="margin" w:hAnchor="text" w:yAlign="inline"/>
              <w:rPr>
                <w:lang w:eastAsia="en-US"/>
              </w:rPr>
            </w:pPr>
            <w:r w:rsidRPr="00797AE6">
              <w:rPr>
                <w:lang w:eastAsia="en-US"/>
              </w:rPr>
              <w:t xml:space="preserve">May </w:t>
            </w:r>
            <w:r w:rsidR="00486AB8" w:rsidRPr="00797AE6">
              <w:rPr>
                <w:lang w:eastAsia="en-US"/>
              </w:rPr>
              <w:t xml:space="preserve">lead </w:t>
            </w:r>
            <w:r w:rsidRPr="00797AE6">
              <w:rPr>
                <w:lang w:eastAsia="en-US"/>
              </w:rPr>
              <w:t xml:space="preserve">projects in own area of specialism, or contribute to cross-School projects, providing subject matter expertise to help achieve projects objectives. </w:t>
            </w:r>
          </w:p>
          <w:p w14:paraId="40F51838" w14:textId="77777777" w:rsidR="00EF0283" w:rsidRPr="00797AE6" w:rsidRDefault="00EF0283" w:rsidP="00611D12">
            <w:pPr>
              <w:pStyle w:val="ListParagraph"/>
              <w:framePr w:hSpace="0" w:wrap="auto" w:vAnchor="margin" w:hAnchor="text" w:yAlign="inline"/>
              <w:rPr>
                <w:lang w:eastAsia="en-US"/>
              </w:rPr>
            </w:pPr>
            <w:r w:rsidRPr="00797AE6">
              <w:rPr>
                <w:lang w:eastAsia="en-US"/>
              </w:rPr>
              <w:t xml:space="preserve">Provide subject matter expertise to strategic, complex and/or high-impact projects to support their successful delivery. </w:t>
            </w:r>
          </w:p>
          <w:p w14:paraId="15AEFBCE" w14:textId="77777777" w:rsidR="00EF0283" w:rsidRPr="00797AE6" w:rsidRDefault="00EF0283" w:rsidP="00EF0283">
            <w:pPr>
              <w:rPr>
                <w:rFonts w:ascii="Montserrat" w:hAnsi="Montserrat" w:cs="Arial"/>
                <w:b/>
                <w:color w:val="1F2C50" w:themeColor="text2"/>
                <w:sz w:val="22"/>
                <w:lang w:eastAsia="en-US"/>
              </w:rPr>
            </w:pPr>
            <w:r w:rsidRPr="00797AE6">
              <w:rPr>
                <w:rFonts w:ascii="Montserrat" w:hAnsi="Montserrat" w:cs="Arial"/>
                <w:b/>
                <w:color w:val="1F2C50" w:themeColor="text2"/>
                <w:sz w:val="22"/>
                <w:lang w:eastAsia="en-US"/>
              </w:rPr>
              <w:t xml:space="preserve">Financial Management </w:t>
            </w:r>
          </w:p>
          <w:p w14:paraId="74FED10B" w14:textId="77777777" w:rsidR="00340BCA" w:rsidRPr="00797AE6" w:rsidRDefault="00EF0283" w:rsidP="00611D12">
            <w:pPr>
              <w:pStyle w:val="ListParagraph"/>
              <w:framePr w:hSpace="0" w:wrap="auto" w:vAnchor="margin" w:hAnchor="text" w:yAlign="inline"/>
              <w:rPr>
                <w:lang w:eastAsia="en-US"/>
              </w:rPr>
            </w:pPr>
            <w:r w:rsidRPr="00797AE6">
              <w:rPr>
                <w:lang w:eastAsia="en-US"/>
              </w:rPr>
              <w:t xml:space="preserve">Contribute to the development of budgets for the department. </w:t>
            </w:r>
          </w:p>
          <w:p w14:paraId="6EA69093" w14:textId="77777777" w:rsidR="00EF0283" w:rsidRPr="00797AE6" w:rsidRDefault="00EF0283" w:rsidP="00611D12">
            <w:pPr>
              <w:pStyle w:val="ListParagraph"/>
              <w:framePr w:hSpace="0" w:wrap="auto" w:vAnchor="margin" w:hAnchor="text" w:yAlign="inline"/>
              <w:rPr>
                <w:lang w:eastAsia="en-US"/>
              </w:rPr>
            </w:pPr>
            <w:r w:rsidRPr="00797AE6">
              <w:rPr>
                <w:lang w:eastAsia="en-US"/>
              </w:rPr>
              <w:t xml:space="preserve">Lead the control of relevant budgets to ensure well planned, value for money and cost control. </w:t>
            </w:r>
          </w:p>
          <w:p w14:paraId="070541BB" w14:textId="77777777" w:rsidR="00EF0283" w:rsidRPr="00797AE6" w:rsidRDefault="00EF0283" w:rsidP="00EF0283">
            <w:pPr>
              <w:rPr>
                <w:rFonts w:ascii="Montserrat" w:hAnsi="Montserrat" w:cs="Arial"/>
                <w:b/>
                <w:color w:val="1F2C50" w:themeColor="text2"/>
                <w:sz w:val="22"/>
                <w:lang w:eastAsia="en-US"/>
              </w:rPr>
            </w:pPr>
            <w:r w:rsidRPr="00797AE6">
              <w:rPr>
                <w:rFonts w:ascii="Montserrat" w:hAnsi="Montserrat" w:cs="Arial"/>
                <w:b/>
                <w:color w:val="1F2C50" w:themeColor="text2"/>
                <w:sz w:val="22"/>
                <w:lang w:eastAsia="en-US"/>
              </w:rPr>
              <w:lastRenderedPageBreak/>
              <w:t xml:space="preserve">Process Improvement </w:t>
            </w:r>
          </w:p>
          <w:p w14:paraId="6FB74CD1" w14:textId="77777777" w:rsidR="00340BCA" w:rsidRPr="00797AE6" w:rsidRDefault="00EF0283" w:rsidP="00611D12">
            <w:pPr>
              <w:pStyle w:val="ListParagraph"/>
              <w:framePr w:hSpace="0" w:wrap="auto" w:vAnchor="margin" w:hAnchor="text" w:yAlign="inline"/>
              <w:rPr>
                <w:lang w:eastAsia="en-US"/>
              </w:rPr>
            </w:pPr>
            <w:r w:rsidRPr="00797AE6">
              <w:rPr>
                <w:lang w:eastAsia="en-US"/>
              </w:rPr>
              <w:t xml:space="preserve">Use management information to recommend new/enhanced policies to support business improvement. </w:t>
            </w:r>
          </w:p>
          <w:p w14:paraId="660ADC5E" w14:textId="77777777" w:rsidR="00EF0283" w:rsidRPr="00797AE6" w:rsidRDefault="00EF0283" w:rsidP="00611D12">
            <w:pPr>
              <w:pStyle w:val="ListParagraph"/>
              <w:framePr w:hSpace="0" w:wrap="auto" w:vAnchor="margin" w:hAnchor="text" w:yAlign="inline"/>
              <w:rPr>
                <w:lang w:eastAsia="en-US"/>
              </w:rPr>
            </w:pPr>
            <w:r w:rsidRPr="00797AE6">
              <w:rPr>
                <w:lang w:eastAsia="en-US"/>
              </w:rPr>
              <w:t xml:space="preserve">Contribute to the development of new/enhanced policies, processes, solutions and systems, and lead on the implementation of improvements in a defined area of Business Services. </w:t>
            </w:r>
          </w:p>
          <w:p w14:paraId="49B4F876" w14:textId="77777777" w:rsidR="00EF0283" w:rsidRPr="00797AE6" w:rsidRDefault="00EF0283" w:rsidP="00EF0283">
            <w:pPr>
              <w:rPr>
                <w:rFonts w:ascii="Montserrat" w:hAnsi="Montserrat" w:cs="Arial"/>
                <w:b/>
                <w:color w:val="1F2C50" w:themeColor="text2"/>
                <w:sz w:val="22"/>
                <w:lang w:eastAsia="en-US"/>
              </w:rPr>
            </w:pPr>
            <w:r w:rsidRPr="00797AE6">
              <w:rPr>
                <w:rFonts w:ascii="Montserrat" w:hAnsi="Montserrat" w:cs="Arial"/>
                <w:b/>
                <w:color w:val="1F2C50" w:themeColor="text2"/>
                <w:sz w:val="22"/>
                <w:lang w:eastAsia="en-US"/>
              </w:rPr>
              <w:t xml:space="preserve">People Management </w:t>
            </w:r>
          </w:p>
          <w:p w14:paraId="1422A99F" w14:textId="6D717E01" w:rsidR="00486AB8" w:rsidRPr="00797AE6" w:rsidRDefault="00486AB8" w:rsidP="00611D12">
            <w:pPr>
              <w:pStyle w:val="ListParagraph"/>
              <w:framePr w:hSpace="0" w:wrap="auto" w:vAnchor="margin" w:hAnchor="text" w:yAlign="inline"/>
            </w:pPr>
            <w:r w:rsidRPr="00797AE6">
              <w:t xml:space="preserve">Deliver and demonstrate LBS People management accountabilities </w:t>
            </w:r>
            <w:r w:rsidR="0068313F" w:rsidRPr="00797AE6">
              <w:t>outlined in</w:t>
            </w:r>
            <w:r w:rsidRPr="00797AE6">
              <w:t xml:space="preserve"> the Job Family document.  Accountabilities include but are not limited to</w:t>
            </w:r>
            <w:r w:rsidR="0068313F">
              <w:t>:</w:t>
            </w:r>
            <w:r w:rsidRPr="00797AE6">
              <w:t xml:space="preserve"> </w:t>
            </w:r>
          </w:p>
          <w:p w14:paraId="5B961A4B" w14:textId="287B9AD8" w:rsidR="00486AB8" w:rsidRPr="00797AE6" w:rsidRDefault="00332C34" w:rsidP="00611D12">
            <w:pPr>
              <w:pStyle w:val="ListParagraph"/>
              <w:framePr w:hSpace="0" w:wrap="auto" w:vAnchor="margin" w:hAnchor="text" w:yAlign="inline"/>
              <w:numPr>
                <w:ilvl w:val="0"/>
                <w:numId w:val="20"/>
              </w:numPr>
              <w:rPr>
                <w:lang w:eastAsia="en-US"/>
              </w:rPr>
            </w:pPr>
            <w:r w:rsidRPr="00797AE6">
              <w:rPr>
                <w:lang w:eastAsia="en-US"/>
              </w:rPr>
              <w:t xml:space="preserve">Recruit </w:t>
            </w:r>
            <w:r w:rsidR="00486AB8" w:rsidRPr="00797AE6">
              <w:rPr>
                <w:lang w:eastAsia="en-US"/>
              </w:rPr>
              <w:t>the right Talent for the Marketing Analytics Team, considering current and future needs</w:t>
            </w:r>
          </w:p>
          <w:p w14:paraId="7D5C4DD3" w14:textId="1C63BB4D" w:rsidR="00486AB8" w:rsidRPr="00797AE6" w:rsidRDefault="00486AB8" w:rsidP="00611D12">
            <w:pPr>
              <w:pStyle w:val="ListParagraph"/>
              <w:framePr w:hSpace="0" w:wrap="auto" w:vAnchor="margin" w:hAnchor="text" w:yAlign="inline"/>
              <w:numPr>
                <w:ilvl w:val="0"/>
                <w:numId w:val="20"/>
              </w:numPr>
              <w:rPr>
                <w:lang w:eastAsia="en-US"/>
              </w:rPr>
            </w:pPr>
            <w:r w:rsidRPr="00797AE6">
              <w:rPr>
                <w:lang w:eastAsia="en-US"/>
              </w:rPr>
              <w:t>P</w:t>
            </w:r>
            <w:r w:rsidR="00C22B6A" w:rsidRPr="00797AE6">
              <w:rPr>
                <w:lang w:eastAsia="en-US"/>
              </w:rPr>
              <w:t xml:space="preserve">rovide clear leadership, direction, coaching, mentoring and support to </w:t>
            </w:r>
            <w:r w:rsidR="00332C34" w:rsidRPr="00797AE6">
              <w:rPr>
                <w:lang w:eastAsia="en-US"/>
              </w:rPr>
              <w:t>the Marketing Analytics team.</w:t>
            </w:r>
          </w:p>
          <w:p w14:paraId="5ADB9394" w14:textId="3A61156D" w:rsidR="00486AB8" w:rsidRPr="00797AE6" w:rsidRDefault="00486AB8" w:rsidP="00611D12">
            <w:pPr>
              <w:pStyle w:val="ListParagraph"/>
              <w:framePr w:hSpace="0" w:wrap="auto" w:vAnchor="margin" w:hAnchor="text" w:yAlign="inline"/>
              <w:numPr>
                <w:ilvl w:val="0"/>
                <w:numId w:val="20"/>
              </w:numPr>
              <w:rPr>
                <w:lang w:eastAsia="en-US"/>
              </w:rPr>
            </w:pPr>
            <w:r w:rsidRPr="00797AE6">
              <w:rPr>
                <w:lang w:eastAsia="en-US"/>
              </w:rPr>
              <w:t xml:space="preserve">Communicate the School’s vision, </w:t>
            </w:r>
            <w:proofErr w:type="gramStart"/>
            <w:r w:rsidRPr="00797AE6">
              <w:rPr>
                <w:lang w:eastAsia="en-US"/>
              </w:rPr>
              <w:t>strategy</w:t>
            </w:r>
            <w:proofErr w:type="gramEnd"/>
            <w:r w:rsidRPr="00797AE6">
              <w:rPr>
                <w:lang w:eastAsia="en-US"/>
              </w:rPr>
              <w:t xml:space="preserve"> and priorities, enabling the </w:t>
            </w:r>
            <w:r w:rsidR="00800125" w:rsidRPr="00797AE6">
              <w:rPr>
                <w:lang w:eastAsia="en-US"/>
              </w:rPr>
              <w:t xml:space="preserve">Marketing Analytics </w:t>
            </w:r>
            <w:r w:rsidRPr="00797AE6">
              <w:rPr>
                <w:lang w:eastAsia="en-US"/>
              </w:rPr>
              <w:t>team to understand the role they play</w:t>
            </w:r>
          </w:p>
          <w:p w14:paraId="5A05F732" w14:textId="67133699" w:rsidR="00486AB8" w:rsidRPr="00797AE6" w:rsidRDefault="00332C34" w:rsidP="00611D12">
            <w:pPr>
              <w:pStyle w:val="ListParagraph"/>
              <w:framePr w:hSpace="0" w:wrap="auto" w:vAnchor="margin" w:hAnchor="text" w:yAlign="inline"/>
              <w:numPr>
                <w:ilvl w:val="0"/>
                <w:numId w:val="20"/>
              </w:numPr>
              <w:rPr>
                <w:lang w:eastAsia="en-US"/>
              </w:rPr>
            </w:pPr>
            <w:r w:rsidRPr="00797AE6">
              <w:rPr>
                <w:lang w:eastAsia="en-US"/>
              </w:rPr>
              <w:t>Role model the School</w:t>
            </w:r>
            <w:r w:rsidR="006B1434">
              <w:rPr>
                <w:lang w:eastAsia="en-US"/>
              </w:rPr>
              <w:t>’s</w:t>
            </w:r>
            <w:r w:rsidRPr="00797AE6">
              <w:rPr>
                <w:lang w:eastAsia="en-US"/>
              </w:rPr>
              <w:t xml:space="preserve"> behaviours.</w:t>
            </w:r>
          </w:p>
          <w:p w14:paraId="41FE761C" w14:textId="7BE26996" w:rsidR="00486AB8" w:rsidRPr="00797AE6" w:rsidRDefault="00486AB8" w:rsidP="00611D12">
            <w:pPr>
              <w:pStyle w:val="ListParagraph"/>
              <w:framePr w:hSpace="0" w:wrap="auto" w:vAnchor="margin" w:hAnchor="text" w:yAlign="inline"/>
              <w:numPr>
                <w:ilvl w:val="0"/>
                <w:numId w:val="20"/>
              </w:numPr>
              <w:rPr>
                <w:lang w:eastAsia="en-US"/>
              </w:rPr>
            </w:pPr>
            <w:r w:rsidRPr="00797AE6">
              <w:t>Understand the School's policies and procedures and apply them thoughtfully and fairly.</w:t>
            </w:r>
          </w:p>
          <w:p w14:paraId="7E873DF8" w14:textId="41AD0F58" w:rsidR="00EF0283" w:rsidRPr="00797AE6" w:rsidRDefault="008B044F" w:rsidP="00EF0283">
            <w:pPr>
              <w:rPr>
                <w:rFonts w:ascii="Montserrat" w:hAnsi="Montserrat" w:cs="Arial"/>
                <w:b/>
                <w:color w:val="1F2C50" w:themeColor="text2"/>
                <w:sz w:val="22"/>
                <w:lang w:eastAsia="en-US"/>
              </w:rPr>
            </w:pPr>
            <w:r w:rsidRPr="00797AE6">
              <w:rPr>
                <w:rFonts w:ascii="Montserrat" w:hAnsi="Montserrat"/>
                <w:b/>
                <w:color w:val="1F2C50" w:themeColor="text2"/>
                <w:sz w:val="22"/>
                <w:lang w:eastAsia="en-US"/>
              </w:rPr>
              <w:t>Change Management</w:t>
            </w:r>
            <w:r w:rsidR="00EF0283" w:rsidRPr="00797AE6">
              <w:rPr>
                <w:rFonts w:ascii="Montserrat" w:hAnsi="Montserrat" w:cs="Arial"/>
                <w:b/>
                <w:color w:val="1F2C50" w:themeColor="text2"/>
                <w:sz w:val="22"/>
                <w:lang w:eastAsia="en-US"/>
              </w:rPr>
              <w:t xml:space="preserve"> </w:t>
            </w:r>
          </w:p>
          <w:p w14:paraId="25613C98" w14:textId="372A7451" w:rsidR="00340BCA" w:rsidRPr="00797AE6" w:rsidRDefault="00EF0283" w:rsidP="00611D12">
            <w:pPr>
              <w:pStyle w:val="ListParagraph"/>
              <w:framePr w:hSpace="0" w:wrap="auto" w:vAnchor="margin" w:hAnchor="text" w:yAlign="inline"/>
              <w:rPr>
                <w:lang w:eastAsia="en-US"/>
              </w:rPr>
            </w:pPr>
            <w:r w:rsidRPr="00797AE6">
              <w:rPr>
                <w:lang w:eastAsia="en-US"/>
              </w:rPr>
              <w:t>Champion change</w:t>
            </w:r>
            <w:r w:rsidR="008B044F" w:rsidRPr="00797AE6">
              <w:rPr>
                <w:lang w:eastAsia="en-US"/>
              </w:rPr>
              <w:t xml:space="preserve"> </w:t>
            </w:r>
            <w:r w:rsidRPr="00797AE6">
              <w:rPr>
                <w:lang w:eastAsia="en-US"/>
              </w:rPr>
              <w:t xml:space="preserve">by role modelling the behaviour expected from all colleagues, develop and communicate plans to ensure change is successfully implemented within own division/ department. </w:t>
            </w:r>
          </w:p>
          <w:p w14:paraId="1E5E6378" w14:textId="77777777" w:rsidR="00EF0283" w:rsidRPr="00797AE6" w:rsidRDefault="00EF0283" w:rsidP="00611D12">
            <w:pPr>
              <w:pStyle w:val="ListParagraph"/>
              <w:framePr w:hSpace="0" w:wrap="auto" w:vAnchor="margin" w:hAnchor="text" w:yAlign="inline"/>
              <w:rPr>
                <w:lang w:eastAsia="en-US"/>
              </w:rPr>
            </w:pPr>
            <w:r w:rsidRPr="00797AE6">
              <w:rPr>
                <w:lang w:eastAsia="en-US"/>
              </w:rPr>
              <w:t>Partner with the business to identify opportunities for positive, service enhancing change, and develop strategies to ensure the change is successfully implemented and the benefits are realised.</w:t>
            </w:r>
          </w:p>
          <w:p w14:paraId="261ABAAD" w14:textId="77777777" w:rsidR="00340BCA" w:rsidRPr="00797AE6" w:rsidRDefault="00EF0283" w:rsidP="00EF0283">
            <w:pPr>
              <w:rPr>
                <w:rFonts w:ascii="Montserrat" w:hAnsi="Montserrat" w:cs="Arial"/>
                <w:b/>
                <w:color w:val="1F2C50" w:themeColor="text2"/>
                <w:sz w:val="22"/>
                <w:lang w:eastAsia="en-US"/>
              </w:rPr>
            </w:pPr>
            <w:r w:rsidRPr="00797AE6">
              <w:rPr>
                <w:rFonts w:ascii="Montserrat" w:hAnsi="Montserrat" w:cs="Arial"/>
                <w:b/>
                <w:color w:val="1F2C50" w:themeColor="text2"/>
                <w:sz w:val="22"/>
                <w:lang w:eastAsia="en-US"/>
              </w:rPr>
              <w:t>KPIs:</w:t>
            </w:r>
          </w:p>
          <w:p w14:paraId="6A784EA5" w14:textId="77777777" w:rsidR="00340BCA" w:rsidRPr="00797AE6" w:rsidRDefault="00EF0283" w:rsidP="00611D12">
            <w:pPr>
              <w:pStyle w:val="ListParagraph"/>
              <w:framePr w:hSpace="0" w:wrap="auto" w:vAnchor="margin" w:hAnchor="text" w:yAlign="inline"/>
              <w:rPr>
                <w:lang w:eastAsia="en-US"/>
              </w:rPr>
            </w:pPr>
            <w:r w:rsidRPr="00797AE6">
              <w:rPr>
                <w:lang w:eastAsia="en-US"/>
              </w:rPr>
              <w:t>Well defined, clearly communicated and executed strategies</w:t>
            </w:r>
            <w:r w:rsidR="00340BCA" w:rsidRPr="00797AE6">
              <w:rPr>
                <w:lang w:eastAsia="en-US"/>
              </w:rPr>
              <w:t xml:space="preserve"> and/or plans for area of work.</w:t>
            </w:r>
          </w:p>
          <w:p w14:paraId="5EDC6C89" w14:textId="5A3185B9" w:rsidR="0054687D" w:rsidRDefault="00340BCA" w:rsidP="00611D12">
            <w:pPr>
              <w:pStyle w:val="ListParagraph"/>
              <w:framePr w:hSpace="0" w:wrap="auto" w:vAnchor="margin" w:hAnchor="text" w:yAlign="inline"/>
            </w:pPr>
            <w:r w:rsidRPr="00797AE6">
              <w:rPr>
                <w:lang w:eastAsia="en-US"/>
              </w:rPr>
              <w:t xml:space="preserve">Smooth operation of reporting cycle in own area producing </w:t>
            </w:r>
            <w:r w:rsidR="005D0BF0" w:rsidRPr="00797AE6">
              <w:rPr>
                <w:lang w:eastAsia="en-US"/>
              </w:rPr>
              <w:t>highly accurate</w:t>
            </w:r>
            <w:r w:rsidRPr="00797AE6">
              <w:rPr>
                <w:lang w:eastAsia="en-US"/>
              </w:rPr>
              <w:t xml:space="preserve"> data which informs decision making. </w:t>
            </w:r>
          </w:p>
          <w:p w14:paraId="2A40B1B7" w14:textId="69A7A11B" w:rsidR="00340BCA" w:rsidRPr="00797AE6" w:rsidRDefault="00340BCA" w:rsidP="00611D12">
            <w:pPr>
              <w:pStyle w:val="ListParagraph"/>
              <w:framePr w:hSpace="0" w:wrap="auto" w:vAnchor="margin" w:hAnchor="text" w:yAlign="inline"/>
            </w:pPr>
            <w:r w:rsidRPr="00797AE6">
              <w:t xml:space="preserve">Key Performance Indicators developed for area of work. </w:t>
            </w:r>
          </w:p>
          <w:p w14:paraId="0EEE7BDF" w14:textId="77777777" w:rsidR="00340BCA" w:rsidRPr="00797AE6" w:rsidRDefault="00EF0283" w:rsidP="00611D12">
            <w:pPr>
              <w:pStyle w:val="ListParagraph"/>
              <w:framePr w:hSpace="0" w:wrap="auto" w:vAnchor="margin" w:hAnchor="text" w:yAlign="inline"/>
              <w:rPr>
                <w:lang w:eastAsia="en-US"/>
              </w:rPr>
            </w:pPr>
            <w:r w:rsidRPr="00797AE6">
              <w:rPr>
                <w:lang w:eastAsia="en-US"/>
              </w:rPr>
              <w:t>Trusted adviser relationships developed with key stakeholders.</w:t>
            </w:r>
          </w:p>
          <w:p w14:paraId="6E12CAF0" w14:textId="77777777" w:rsidR="00340BCA" w:rsidRPr="00797AE6" w:rsidRDefault="00340BCA" w:rsidP="00611D12">
            <w:pPr>
              <w:pStyle w:val="ListParagraph"/>
              <w:framePr w:hSpace="0" w:wrap="auto" w:vAnchor="margin" w:hAnchor="text" w:yAlign="inline"/>
              <w:rPr>
                <w:lang w:eastAsia="en-US"/>
              </w:rPr>
            </w:pPr>
            <w:r w:rsidRPr="00797AE6">
              <w:rPr>
                <w:lang w:eastAsia="en-US"/>
              </w:rPr>
              <w:t>Excellent stakeholder feedback.</w:t>
            </w:r>
          </w:p>
          <w:p w14:paraId="62004A7A" w14:textId="77777777" w:rsidR="00340BCA" w:rsidRPr="00797AE6" w:rsidRDefault="00EF0283" w:rsidP="00611D12">
            <w:pPr>
              <w:pStyle w:val="ListParagraph"/>
              <w:framePr w:hSpace="0" w:wrap="auto" w:vAnchor="margin" w:hAnchor="text" w:yAlign="inline"/>
              <w:rPr>
                <w:lang w:eastAsia="en-US"/>
              </w:rPr>
            </w:pPr>
            <w:r w:rsidRPr="00797AE6">
              <w:rPr>
                <w:lang w:eastAsia="en-US"/>
              </w:rPr>
              <w:t xml:space="preserve">Development of high-quality policies and processes. </w:t>
            </w:r>
          </w:p>
          <w:p w14:paraId="40361CBC" w14:textId="77777777" w:rsidR="00340BCA" w:rsidRPr="00797AE6" w:rsidRDefault="00EF0283" w:rsidP="00611D12">
            <w:pPr>
              <w:pStyle w:val="ListParagraph"/>
              <w:framePr w:hSpace="0" w:wrap="auto" w:vAnchor="margin" w:hAnchor="text" w:yAlign="inline"/>
              <w:rPr>
                <w:lang w:eastAsia="en-US"/>
              </w:rPr>
            </w:pPr>
            <w:r w:rsidRPr="00797AE6">
              <w:rPr>
                <w:lang w:eastAsia="en-US"/>
              </w:rPr>
              <w:t xml:space="preserve">Contribution to cross-School initiatives. </w:t>
            </w:r>
          </w:p>
          <w:p w14:paraId="76F94025" w14:textId="77777777" w:rsidR="00340BCA" w:rsidRPr="00797AE6" w:rsidRDefault="00EF0283" w:rsidP="00611D12">
            <w:pPr>
              <w:pStyle w:val="ListParagraph"/>
              <w:framePr w:hSpace="0" w:wrap="auto" w:vAnchor="margin" w:hAnchor="text" w:yAlign="inline"/>
              <w:rPr>
                <w:lang w:eastAsia="en-US"/>
              </w:rPr>
            </w:pPr>
            <w:r w:rsidRPr="00797AE6">
              <w:rPr>
                <w:lang w:eastAsia="en-US"/>
              </w:rPr>
              <w:t xml:space="preserve">Projects delivered on time, on budget and to quality standards. </w:t>
            </w:r>
          </w:p>
          <w:p w14:paraId="531EC234" w14:textId="77777777" w:rsidR="00340BCA" w:rsidRPr="00797AE6" w:rsidRDefault="00EF0283" w:rsidP="00611D12">
            <w:pPr>
              <w:pStyle w:val="ListParagraph"/>
              <w:framePr w:hSpace="0" w:wrap="auto" w:vAnchor="margin" w:hAnchor="text" w:yAlign="inline"/>
              <w:rPr>
                <w:lang w:eastAsia="en-US"/>
              </w:rPr>
            </w:pPr>
            <w:r w:rsidRPr="00797AE6">
              <w:rPr>
                <w:lang w:eastAsia="en-US"/>
              </w:rPr>
              <w:t xml:space="preserve">Accurate budgets developed, no overspend and value for money demonstrated. </w:t>
            </w:r>
          </w:p>
          <w:p w14:paraId="37D10413" w14:textId="3DEFC9CB" w:rsidR="00D925F7" w:rsidRPr="00797AE6" w:rsidRDefault="00EF0283" w:rsidP="00611D12">
            <w:pPr>
              <w:pStyle w:val="ListParagraph"/>
              <w:framePr w:hSpace="0" w:wrap="auto" w:vAnchor="margin" w:hAnchor="text" w:yAlign="inline"/>
            </w:pPr>
            <w:r w:rsidRPr="00797AE6">
              <w:rPr>
                <w:lang w:eastAsia="en-US"/>
              </w:rPr>
              <w:t>High-quality work delivered by contractors and agencies.</w:t>
            </w:r>
            <w:r w:rsidR="00C7718A" w:rsidRPr="00797AE6">
              <w:rPr>
                <w:lang w:eastAsia="en-US"/>
              </w:rPr>
              <w:br/>
            </w:r>
          </w:p>
        </w:tc>
      </w:tr>
      <w:tr w:rsidR="00797AE6" w:rsidRPr="00797AE6" w14:paraId="21DD91EB" w14:textId="77777777" w:rsidTr="00B9089F">
        <w:trPr>
          <w:trHeight w:val="584"/>
        </w:trPr>
        <w:tc>
          <w:tcPr>
            <w:tcW w:w="8867" w:type="dxa"/>
            <w:shd w:val="clear" w:color="auto" w:fill="001E61" w:themeFill="text1"/>
          </w:tcPr>
          <w:p w14:paraId="5FAA431D" w14:textId="77777777" w:rsidR="005C5931" w:rsidRPr="00797AE6" w:rsidRDefault="005C5931" w:rsidP="005C5931">
            <w:pPr>
              <w:rPr>
                <w:rFonts w:ascii="Montserrat" w:hAnsi="Montserrat" w:cs="Arial"/>
                <w:color w:val="1F2C50" w:themeColor="text2"/>
                <w:sz w:val="22"/>
                <w:lang w:eastAsia="en-US"/>
              </w:rPr>
            </w:pPr>
            <w:r w:rsidRPr="004210FE">
              <w:rPr>
                <w:rFonts w:ascii="Montserrat" w:hAnsi="Montserrat" w:cs="Arial"/>
                <w:color w:val="FFFFFF" w:themeColor="background1"/>
                <w:sz w:val="22"/>
                <w:lang w:eastAsia="en-US"/>
              </w:rPr>
              <w:lastRenderedPageBreak/>
              <w:t xml:space="preserve">Knowledge/Qualifications/Skills/Experience </w:t>
            </w:r>
            <w:r w:rsidRPr="00797AE6">
              <w:rPr>
                <w:rFonts w:ascii="Montserrat" w:hAnsi="Montserrat" w:cs="Arial"/>
                <w:color w:val="1F2C50" w:themeColor="text2"/>
                <w:sz w:val="22"/>
                <w:lang w:eastAsia="en-US"/>
              </w:rPr>
              <w:t>required</w:t>
            </w:r>
          </w:p>
        </w:tc>
      </w:tr>
      <w:tr w:rsidR="00797AE6" w:rsidRPr="00797AE6" w14:paraId="69366EDA" w14:textId="77777777" w:rsidTr="00B9089F">
        <w:trPr>
          <w:trHeight w:val="748"/>
        </w:trPr>
        <w:tc>
          <w:tcPr>
            <w:tcW w:w="8867" w:type="dxa"/>
          </w:tcPr>
          <w:p w14:paraId="4F8D28C1" w14:textId="331D42CB" w:rsidR="009504D8" w:rsidRPr="00797AE6" w:rsidRDefault="009504D8" w:rsidP="009504D8">
            <w:pPr>
              <w:numPr>
                <w:ilvl w:val="0"/>
                <w:numId w:val="6"/>
              </w:numPr>
              <w:shd w:val="clear" w:color="auto" w:fill="FFFFFF"/>
              <w:spacing w:before="100" w:beforeAutospacing="1" w:after="100" w:afterAutospacing="1"/>
              <w:rPr>
                <w:rFonts w:ascii="Montserrat" w:eastAsia="Times New Roman" w:hAnsi="Montserrat" w:cs="Arial"/>
                <w:color w:val="1F2C50" w:themeColor="text2"/>
                <w:sz w:val="22"/>
                <w:lang w:val="en-GB" w:eastAsia="en-GB"/>
              </w:rPr>
            </w:pPr>
            <w:r w:rsidRPr="00797AE6">
              <w:rPr>
                <w:rFonts w:ascii="Montserrat" w:eastAsia="Times New Roman" w:hAnsi="Montserrat" w:cs="Arial"/>
                <w:color w:val="1F2C50" w:themeColor="text2"/>
                <w:sz w:val="22"/>
                <w:lang w:val="en-GB" w:eastAsia="en-GB"/>
              </w:rPr>
              <w:t xml:space="preserve">Extensive experience in </w:t>
            </w:r>
            <w:r w:rsidR="001F603D" w:rsidRPr="00797AE6">
              <w:rPr>
                <w:rFonts w:ascii="Montserrat" w:eastAsia="Times New Roman" w:hAnsi="Montserrat" w:cs="Arial"/>
                <w:color w:val="1F2C50" w:themeColor="text2"/>
                <w:sz w:val="22"/>
                <w:lang w:val="en-GB" w:eastAsia="en-GB"/>
              </w:rPr>
              <w:t>marketing a</w:t>
            </w:r>
            <w:r w:rsidRPr="00797AE6">
              <w:rPr>
                <w:rFonts w:ascii="Montserrat" w:eastAsia="Times New Roman" w:hAnsi="Montserrat" w:cs="Arial"/>
                <w:color w:val="1F2C50" w:themeColor="text2"/>
                <w:sz w:val="22"/>
                <w:lang w:val="en-GB" w:eastAsia="en-GB"/>
              </w:rPr>
              <w:t xml:space="preserve">nalytics, having led, grown and managed teams, inclusive of recruitment, </w:t>
            </w:r>
            <w:proofErr w:type="gramStart"/>
            <w:r w:rsidRPr="00797AE6">
              <w:rPr>
                <w:rFonts w:ascii="Montserrat" w:eastAsia="Times New Roman" w:hAnsi="Montserrat" w:cs="Arial"/>
                <w:color w:val="1F2C50" w:themeColor="text2"/>
                <w:sz w:val="22"/>
                <w:lang w:val="en-GB" w:eastAsia="en-GB"/>
              </w:rPr>
              <w:t>retention</w:t>
            </w:r>
            <w:proofErr w:type="gramEnd"/>
            <w:r w:rsidRPr="00797AE6">
              <w:rPr>
                <w:rFonts w:ascii="Montserrat" w:eastAsia="Times New Roman" w:hAnsi="Montserrat" w:cs="Arial"/>
                <w:color w:val="1F2C50" w:themeColor="text2"/>
                <w:sz w:val="22"/>
                <w:lang w:val="en-GB" w:eastAsia="en-GB"/>
              </w:rPr>
              <w:t xml:space="preserve"> and performance management</w:t>
            </w:r>
            <w:r w:rsidR="00377EC8" w:rsidRPr="00797AE6">
              <w:rPr>
                <w:rFonts w:ascii="Montserrat" w:eastAsia="Times New Roman" w:hAnsi="Montserrat" w:cs="Arial"/>
                <w:color w:val="1F2C50" w:themeColor="text2"/>
                <w:sz w:val="22"/>
                <w:lang w:val="en-GB" w:eastAsia="en-GB"/>
              </w:rPr>
              <w:t>.</w:t>
            </w:r>
          </w:p>
          <w:p w14:paraId="1D9CF01C" w14:textId="74DD786A" w:rsidR="00797AE6" w:rsidRPr="00797AE6" w:rsidRDefault="00797AE6" w:rsidP="00611D12">
            <w:pPr>
              <w:pStyle w:val="ListParagraph"/>
              <w:framePr w:hSpace="0" w:wrap="auto" w:vAnchor="margin" w:hAnchor="text" w:yAlign="inline"/>
            </w:pPr>
            <w:r w:rsidRPr="00797AE6">
              <w:t xml:space="preserve">Strong experience of measuring marketing ROI, attribution, marketing mix modelling, </w:t>
            </w:r>
            <w:r w:rsidR="00931ED5">
              <w:t xml:space="preserve">econometrics, </w:t>
            </w:r>
            <w:r w:rsidRPr="00797AE6">
              <w:t xml:space="preserve">incrementality modelling </w:t>
            </w:r>
            <w:r w:rsidR="008F3A38" w:rsidRPr="00797AE6">
              <w:t>etc.</w:t>
            </w:r>
          </w:p>
          <w:p w14:paraId="752C70C8" w14:textId="45839707" w:rsidR="000C44A7" w:rsidRPr="00797AE6" w:rsidRDefault="000C44A7" w:rsidP="00611D12">
            <w:pPr>
              <w:pStyle w:val="ListParagraph"/>
              <w:framePr w:hSpace="0" w:wrap="auto" w:vAnchor="margin" w:hAnchor="text" w:yAlign="inline"/>
            </w:pPr>
            <w:r w:rsidRPr="00797AE6">
              <w:t>Experience setting up a new data analytics function</w:t>
            </w:r>
            <w:r w:rsidR="001F603D" w:rsidRPr="00797AE6">
              <w:t xml:space="preserve"> (desired)</w:t>
            </w:r>
            <w:r w:rsidR="00377EC8" w:rsidRPr="00797AE6">
              <w:t>.</w:t>
            </w:r>
          </w:p>
          <w:p w14:paraId="7ABE2080" w14:textId="0E1583D4" w:rsidR="00377EC8" w:rsidRPr="00797AE6" w:rsidRDefault="00797AE6" w:rsidP="00611D12">
            <w:pPr>
              <w:pStyle w:val="ListParagraph"/>
              <w:framePr w:hSpace="0" w:wrap="auto" w:vAnchor="margin" w:hAnchor="text" w:yAlign="inline"/>
            </w:pPr>
            <w:r w:rsidRPr="00797AE6">
              <w:t>Advanced knowledge of Google Analytics or similar.</w:t>
            </w:r>
          </w:p>
          <w:p w14:paraId="34960043" w14:textId="46160264" w:rsidR="00797AE6" w:rsidRPr="00797AE6" w:rsidRDefault="00377EC8" w:rsidP="00611D12">
            <w:pPr>
              <w:pStyle w:val="ListParagraph"/>
              <w:framePr w:hSpace="0" w:wrap="auto" w:vAnchor="margin" w:hAnchor="text" w:yAlign="inline"/>
            </w:pPr>
            <w:r w:rsidRPr="00797AE6">
              <w:t xml:space="preserve">Experience working with CRM databases (MS Dynamics an advantage) to extract and manipulate large volumes of data </w:t>
            </w:r>
            <w:r w:rsidR="00774D58" w:rsidRPr="00797AE6">
              <w:t>to</w:t>
            </w:r>
            <w:r w:rsidRPr="00797AE6">
              <w:t xml:space="preserve"> form insights (desired)</w:t>
            </w:r>
          </w:p>
          <w:p w14:paraId="4B36378A" w14:textId="44C53DC2" w:rsidR="00797AE6" w:rsidRPr="00797AE6" w:rsidRDefault="00611D12" w:rsidP="00611D12">
            <w:pPr>
              <w:pStyle w:val="ListParagraph"/>
              <w:framePr w:hSpace="0" w:wrap="auto" w:vAnchor="margin" w:hAnchor="text" w:yAlign="inline"/>
            </w:pPr>
            <w:r>
              <w:t xml:space="preserve">Proficiency with </w:t>
            </w:r>
            <w:r w:rsidR="00797AE6" w:rsidRPr="00797AE6">
              <w:t>data visualisation tools, such as Power BI</w:t>
            </w:r>
            <w:r>
              <w:t>, Datorama</w:t>
            </w:r>
            <w:r w:rsidR="00797AE6" w:rsidRPr="00797AE6">
              <w:t xml:space="preserve"> or Google </w:t>
            </w:r>
            <w:r w:rsidR="007A1CA5">
              <w:t>Looker</w:t>
            </w:r>
            <w:r w:rsidR="00797AE6" w:rsidRPr="00797AE6">
              <w:t xml:space="preserve"> Studio to tell a story and bring data to life.</w:t>
            </w:r>
          </w:p>
          <w:p w14:paraId="79FD7A34" w14:textId="77777777" w:rsidR="00797AE6" w:rsidRPr="00797AE6" w:rsidRDefault="00797AE6" w:rsidP="00611D12">
            <w:pPr>
              <w:pStyle w:val="ListParagraph"/>
              <w:framePr w:hSpace="0" w:wrap="auto" w:vAnchor="margin" w:hAnchor="text" w:yAlign="inline"/>
            </w:pPr>
            <w:r w:rsidRPr="00797AE6">
              <w:t>A track record of successfully collaborating with cross-functional teams to identify, scope and develop data solutions.</w:t>
            </w:r>
          </w:p>
          <w:p w14:paraId="32F3C334" w14:textId="77777777" w:rsidR="004210FE" w:rsidRDefault="00797AE6" w:rsidP="00611D12">
            <w:pPr>
              <w:pStyle w:val="ListParagraph"/>
              <w:framePr w:hSpace="0" w:wrap="auto" w:vAnchor="margin" w:hAnchor="text" w:yAlign="inline"/>
            </w:pPr>
            <w:r w:rsidRPr="00797AE6">
              <w:t>Able to manage multiple internal and external stakeholders with ability to influence and build relationships at all levels.</w:t>
            </w:r>
          </w:p>
          <w:p w14:paraId="7371C682" w14:textId="5901BE70" w:rsidR="00797AE6" w:rsidRDefault="00797AE6" w:rsidP="00611D12">
            <w:pPr>
              <w:pStyle w:val="ListParagraph"/>
              <w:framePr w:hSpace="0" w:wrap="auto" w:vAnchor="margin" w:hAnchor="text" w:yAlign="inline"/>
            </w:pPr>
            <w:r w:rsidRPr="00797AE6">
              <w:t>Experience designing and implementing new policies, processes and systems within data analytics.</w:t>
            </w:r>
          </w:p>
          <w:p w14:paraId="1C304DCF" w14:textId="0562AAE2" w:rsidR="00E85BAA" w:rsidRPr="00797AE6" w:rsidRDefault="00E85BAA" w:rsidP="00611D12">
            <w:pPr>
              <w:pStyle w:val="ListParagraph"/>
              <w:framePr w:hSpace="0" w:wrap="auto" w:vAnchor="margin" w:hAnchor="text" w:yAlign="inline"/>
            </w:pPr>
            <w:r>
              <w:t xml:space="preserve">First class communication skills with the ability to explain </w:t>
            </w:r>
            <w:r w:rsidR="006377A0">
              <w:t xml:space="preserve">complex concepts in simple terms. </w:t>
            </w:r>
          </w:p>
          <w:p w14:paraId="1CBF1286" w14:textId="6A0AC029" w:rsidR="00946D30" w:rsidRPr="00797AE6" w:rsidRDefault="00946D30" w:rsidP="00611D12">
            <w:pPr>
              <w:ind w:left="360"/>
            </w:pPr>
          </w:p>
        </w:tc>
      </w:tr>
      <w:tr w:rsidR="00797AE6" w:rsidRPr="00797AE6" w14:paraId="1B530268" w14:textId="77777777" w:rsidTr="00B9089F">
        <w:trPr>
          <w:trHeight w:val="418"/>
        </w:trPr>
        <w:tc>
          <w:tcPr>
            <w:tcW w:w="8867" w:type="dxa"/>
            <w:shd w:val="clear" w:color="auto" w:fill="001E61" w:themeFill="text1"/>
          </w:tcPr>
          <w:p w14:paraId="684788AB" w14:textId="77777777" w:rsidR="005C5931" w:rsidRPr="00797AE6" w:rsidRDefault="005C5931" w:rsidP="005C5931">
            <w:pPr>
              <w:rPr>
                <w:rFonts w:ascii="Montserrat" w:hAnsi="Montserrat" w:cs="Arial"/>
                <w:color w:val="1F2C50" w:themeColor="text2"/>
                <w:sz w:val="22"/>
                <w:lang w:eastAsia="en-US"/>
              </w:rPr>
            </w:pPr>
            <w:r w:rsidRPr="004210FE">
              <w:rPr>
                <w:rFonts w:ascii="Montserrat" w:hAnsi="Montserrat" w:cs="Arial"/>
                <w:color w:val="FFFFFF" w:themeColor="background1"/>
                <w:sz w:val="22"/>
                <w:lang w:eastAsia="en-US"/>
              </w:rPr>
              <w:t xml:space="preserve">Resources including team management </w:t>
            </w:r>
          </w:p>
        </w:tc>
      </w:tr>
      <w:tr w:rsidR="00797AE6" w:rsidRPr="00797AE6" w14:paraId="645DAFAD" w14:textId="77777777" w:rsidTr="00B9089F">
        <w:trPr>
          <w:trHeight w:val="748"/>
        </w:trPr>
        <w:tc>
          <w:tcPr>
            <w:tcW w:w="8867" w:type="dxa"/>
          </w:tcPr>
          <w:p w14:paraId="5A90140A" w14:textId="747208D4" w:rsidR="005C5931" w:rsidRPr="004210FE" w:rsidRDefault="00E16777" w:rsidP="00611D12">
            <w:pPr>
              <w:pStyle w:val="ListParagraph"/>
              <w:framePr w:hSpace="0" w:wrap="auto" w:vAnchor="margin" w:hAnchor="text" w:yAlign="inline"/>
            </w:pPr>
            <w:r w:rsidRPr="00797AE6">
              <w:t>Line management of 3 analysts</w:t>
            </w:r>
          </w:p>
        </w:tc>
      </w:tr>
      <w:tr w:rsidR="004210FE" w:rsidRPr="00797AE6" w14:paraId="7D3A2462" w14:textId="77777777" w:rsidTr="00B9089F">
        <w:trPr>
          <w:trHeight w:val="748"/>
        </w:trPr>
        <w:tc>
          <w:tcPr>
            <w:tcW w:w="8867" w:type="dxa"/>
          </w:tcPr>
          <w:p w14:paraId="1B63B6A2" w14:textId="77777777" w:rsidR="004210FE" w:rsidRDefault="004210FE" w:rsidP="00611D12">
            <w:pPr>
              <w:ind w:left="360"/>
            </w:pPr>
            <w:r>
              <w:t xml:space="preserve"> </w:t>
            </w:r>
          </w:p>
          <w:p w14:paraId="29034350" w14:textId="17840883" w:rsidR="004210FE" w:rsidRDefault="004210FE" w:rsidP="008B7497">
            <w:pPr>
              <w:ind w:left="360"/>
            </w:pPr>
            <w:r>
              <w:t xml:space="preserve">Last updated:  </w:t>
            </w:r>
            <w:r w:rsidR="008B7497">
              <w:t>01 Nov</w:t>
            </w:r>
            <w:r>
              <w:t xml:space="preserve"> 202</w:t>
            </w:r>
            <w:r w:rsidR="00470B24">
              <w:t>3</w:t>
            </w:r>
          </w:p>
        </w:tc>
      </w:tr>
    </w:tbl>
    <w:p w14:paraId="79297D33" w14:textId="77777777" w:rsidR="00DE3DB1" w:rsidRPr="00797AE6" w:rsidRDefault="00DE3DB1" w:rsidP="00B80D24">
      <w:pPr>
        <w:rPr>
          <w:rFonts w:ascii="Montserrat" w:hAnsi="Montserrat"/>
          <w:color w:val="1F2C50" w:themeColor="text2"/>
          <w:sz w:val="22"/>
        </w:rPr>
      </w:pPr>
    </w:p>
    <w:p w14:paraId="68D21F2F" w14:textId="77777777" w:rsidR="00DE3DB1" w:rsidRPr="00797AE6" w:rsidRDefault="00DE3DB1" w:rsidP="00377EC8">
      <w:pPr>
        <w:rPr>
          <w:rFonts w:ascii="Montserrat" w:hAnsi="Montserrat"/>
          <w:color w:val="1F2C50" w:themeColor="text2"/>
          <w:sz w:val="22"/>
        </w:rPr>
      </w:pPr>
    </w:p>
    <w:sectPr w:rsidR="00DE3DB1" w:rsidRPr="00797AE6" w:rsidSect="0023349D">
      <w:footerReference w:type="default" r:id="rId11"/>
      <w:headerReference w:type="first" r:id="rId12"/>
      <w:pgSz w:w="11901" w:h="16840"/>
      <w:pgMar w:top="851" w:right="1134" w:bottom="1134" w:left="1134" w:header="73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6057B" w14:textId="77777777" w:rsidR="00EB7FB8" w:rsidRDefault="00EB7FB8" w:rsidP="006E667B">
      <w:r>
        <w:separator/>
      </w:r>
    </w:p>
    <w:p w14:paraId="611D1C38" w14:textId="77777777" w:rsidR="00EB7FB8" w:rsidRDefault="00EB7FB8" w:rsidP="006E667B"/>
    <w:p w14:paraId="34D076B2" w14:textId="77777777" w:rsidR="00EB7FB8" w:rsidRDefault="00EB7FB8" w:rsidP="006E667B"/>
  </w:endnote>
  <w:endnote w:type="continuationSeparator" w:id="0">
    <w:p w14:paraId="3FDCB284" w14:textId="77777777" w:rsidR="00EB7FB8" w:rsidRDefault="00EB7FB8" w:rsidP="006E667B">
      <w:r>
        <w:continuationSeparator/>
      </w:r>
    </w:p>
    <w:p w14:paraId="10B95862" w14:textId="77777777" w:rsidR="00EB7FB8" w:rsidRDefault="00EB7FB8" w:rsidP="006E667B"/>
    <w:p w14:paraId="318066B1" w14:textId="77777777" w:rsidR="00EB7FB8" w:rsidRDefault="00EB7FB8" w:rsidP="006E6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charset w:val="00"/>
    <w:family w:val="roman"/>
    <w:pitch w:val="variable"/>
    <w:sig w:usb0="E0002AFF" w:usb1="C0007841" w:usb2="00000009" w:usb3="00000000" w:csb0="000001FF" w:csb1="00000000"/>
  </w:font>
  <w:font w:name="Times New Roman (Headings CS)">
    <w:altName w:val="Times New Roman"/>
    <w:charset w:val="00"/>
    <w:family w:val="roman"/>
    <w:pitch w:val="variable"/>
    <w:sig w:usb0="E0002AFF" w:usb1="C0007841" w:usb2="00000009" w:usb3="00000000" w:csb0="000001FF" w:csb1="00000000"/>
  </w:font>
  <w:font w:name="HelveticaNeueLT-Roman">
    <w:altName w:val="Arial"/>
    <w:panose1 w:val="00000000000000000000"/>
    <w:charset w:val="00"/>
    <w:family w:val="auto"/>
    <w:notTrueType/>
    <w:pitch w:val="variable"/>
    <w:sig w:usb0="00000003" w:usb1="00000000" w:usb2="00000000" w:usb3="00000000" w:csb0="00000001" w:csb1="00000000"/>
  </w:font>
  <w:font w:name="HelveticaNeueLT Std Lt">
    <w:panose1 w:val="020B040302020202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GT Sectra Fine Bold St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296A5" w14:textId="54CA9D25" w:rsidR="00552434" w:rsidRDefault="00D53881" w:rsidP="006E667B">
    <w:pPr>
      <w:pStyle w:val="Footer"/>
    </w:pPr>
    <w:r>
      <w:fldChar w:fldCharType="begin"/>
    </w:r>
    <w:r>
      <w:instrText xml:space="preserve"> PAGE   \* MERGEFORMAT </w:instrText>
    </w:r>
    <w:r>
      <w:fldChar w:fldCharType="separate"/>
    </w:r>
    <w:r w:rsidR="006F5C6A">
      <w:rPr>
        <w:noProof/>
      </w:rPr>
      <w:t>5</w:t>
    </w:r>
    <w:r>
      <w:rPr>
        <w:noProof/>
      </w:rPr>
      <w:fldChar w:fldCharType="end"/>
    </w:r>
  </w:p>
  <w:p w14:paraId="5A6A16F3" w14:textId="77777777" w:rsidR="0039778B" w:rsidRDefault="0039778B" w:rsidP="006E66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4F07C" w14:textId="77777777" w:rsidR="00EB7FB8" w:rsidRDefault="00EB7FB8" w:rsidP="006E667B">
      <w:r>
        <w:separator/>
      </w:r>
    </w:p>
    <w:p w14:paraId="0A6A8903" w14:textId="77777777" w:rsidR="00EB7FB8" w:rsidRDefault="00EB7FB8" w:rsidP="006E667B"/>
    <w:p w14:paraId="3416E1E7" w14:textId="77777777" w:rsidR="00EB7FB8" w:rsidRDefault="00EB7FB8" w:rsidP="006E667B"/>
  </w:footnote>
  <w:footnote w:type="continuationSeparator" w:id="0">
    <w:p w14:paraId="2C7132D4" w14:textId="77777777" w:rsidR="00EB7FB8" w:rsidRDefault="00EB7FB8" w:rsidP="006E667B">
      <w:r>
        <w:continuationSeparator/>
      </w:r>
    </w:p>
    <w:p w14:paraId="0DB7B347" w14:textId="77777777" w:rsidR="00EB7FB8" w:rsidRDefault="00EB7FB8" w:rsidP="006E667B"/>
    <w:p w14:paraId="5B65707A" w14:textId="77777777" w:rsidR="00EB7FB8" w:rsidRDefault="00EB7FB8" w:rsidP="006E66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FB55D" w14:textId="77777777" w:rsidR="00B80D24" w:rsidRPr="00B80D24" w:rsidRDefault="00B80D24" w:rsidP="00B80D24">
    <w:pPr>
      <w:tabs>
        <w:tab w:val="left" w:pos="301"/>
        <w:tab w:val="center" w:pos="4816"/>
      </w:tabs>
      <w:rPr>
        <w:rFonts w:ascii="GT Sectra Fine Bold Std" w:hAnsi="GT Sectra Fine Bold Std"/>
        <w:b/>
        <w:sz w:val="48"/>
      </w:rPr>
    </w:pPr>
    <w:r>
      <w:rPr>
        <w:rFonts w:ascii="GT Sectra Fine Bold Std" w:hAnsi="GT Sectra Fine Bold Std"/>
        <w:b/>
        <w:sz w:val="48"/>
      </w:rPr>
      <w:tab/>
    </w:r>
    <w:r>
      <w:rPr>
        <w:noProof/>
        <w:lang w:val="en-GB" w:eastAsia="en-GB"/>
      </w:rPr>
      <w:drawing>
        <wp:anchor distT="0" distB="0" distL="114300" distR="114300" simplePos="0" relativeHeight="251659264" behindDoc="1" locked="1" layoutInCell="1" allowOverlap="1" wp14:anchorId="2759F682" wp14:editId="4152A355">
          <wp:simplePos x="0" y="0"/>
          <wp:positionH relativeFrom="page">
            <wp:posOffset>474980</wp:posOffset>
          </wp:positionH>
          <wp:positionV relativeFrom="page">
            <wp:posOffset>287020</wp:posOffset>
          </wp:positionV>
          <wp:extent cx="899795" cy="899795"/>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S_Standard_Logo_RGB_AW.png"/>
                  <pic:cNvPicPr/>
                </pic:nvPicPr>
                <pic:blipFill>
                  <a:blip r:embed="rId1">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margin">
            <wp14:pctWidth>0</wp14:pctWidth>
          </wp14:sizeRelH>
          <wp14:sizeRelV relativeFrom="margin">
            <wp14:pctHeight>0</wp14:pctHeight>
          </wp14:sizeRelV>
        </wp:anchor>
      </w:drawing>
    </w:r>
    <w:r>
      <w:rPr>
        <w:rFonts w:ascii="GT Sectra Fine Bold Std" w:hAnsi="GT Sectra Fine Bold Std"/>
        <w:b/>
        <w:sz w:val="48"/>
      </w:rPr>
      <w:tab/>
    </w:r>
    <w:r w:rsidRPr="00B80D24">
      <w:rPr>
        <w:rFonts w:ascii="GT Sectra Fine Bold Std" w:hAnsi="GT Sectra Fine Bold Std"/>
        <w:b/>
        <w:sz w:val="48"/>
      </w:rPr>
      <w:t>JOB DESCRIPTION</w:t>
    </w:r>
  </w:p>
  <w:p w14:paraId="638D727F" w14:textId="77777777" w:rsidR="00A26F3D" w:rsidRDefault="00A26F3D">
    <w:pPr>
      <w:pStyle w:val="Header"/>
    </w:pPr>
  </w:p>
  <w:p w14:paraId="446E5771" w14:textId="77777777" w:rsidR="0094749E" w:rsidRDefault="00947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E5274C0"/>
    <w:lvl w:ilvl="0">
      <w:start w:val="1"/>
      <w:numFmt w:val="bullet"/>
      <w:pStyle w:val="ListBullet3"/>
      <w:lvlText w:val=""/>
      <w:lvlJc w:val="left"/>
      <w:pPr>
        <w:tabs>
          <w:tab w:val="num" w:pos="926"/>
        </w:tabs>
        <w:ind w:left="926" w:hanging="360"/>
      </w:pPr>
      <w:rPr>
        <w:rFonts w:ascii="Symbol" w:hAnsi="Symbol" w:hint="default"/>
        <w:color w:val="C8103E"/>
      </w:rPr>
    </w:lvl>
  </w:abstractNum>
  <w:abstractNum w:abstractNumId="1" w15:restartNumberingAfterBreak="0">
    <w:nsid w:val="FFFFFF83"/>
    <w:multiLevelType w:val="singleLevel"/>
    <w:tmpl w:val="33885ED4"/>
    <w:lvl w:ilvl="0">
      <w:start w:val="1"/>
      <w:numFmt w:val="bullet"/>
      <w:pStyle w:val="ListBullet2"/>
      <w:lvlText w:val=""/>
      <w:lvlJc w:val="left"/>
      <w:pPr>
        <w:tabs>
          <w:tab w:val="num" w:pos="643"/>
        </w:tabs>
        <w:ind w:left="643" w:hanging="360"/>
      </w:pPr>
      <w:rPr>
        <w:rFonts w:ascii="Symbol" w:hAnsi="Symbol" w:hint="default"/>
        <w:color w:val="C8103E"/>
      </w:rPr>
    </w:lvl>
  </w:abstractNum>
  <w:abstractNum w:abstractNumId="2" w15:restartNumberingAfterBreak="0">
    <w:nsid w:val="FFFFFF89"/>
    <w:multiLevelType w:val="singleLevel"/>
    <w:tmpl w:val="494677E8"/>
    <w:lvl w:ilvl="0">
      <w:start w:val="1"/>
      <w:numFmt w:val="bullet"/>
      <w:pStyle w:val="ListBullet"/>
      <w:lvlText w:val=""/>
      <w:lvlJc w:val="left"/>
      <w:pPr>
        <w:tabs>
          <w:tab w:val="num" w:pos="360"/>
        </w:tabs>
        <w:ind w:left="360" w:hanging="360"/>
      </w:pPr>
      <w:rPr>
        <w:rFonts w:ascii="Symbol" w:hAnsi="Symbol" w:hint="default"/>
        <w:color w:val="C8103E"/>
      </w:rPr>
    </w:lvl>
  </w:abstractNum>
  <w:abstractNum w:abstractNumId="3" w15:restartNumberingAfterBreak="0">
    <w:nsid w:val="00B24C19"/>
    <w:multiLevelType w:val="hybridMultilevel"/>
    <w:tmpl w:val="993045B4"/>
    <w:lvl w:ilvl="0" w:tplc="9C4A48B4">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297579"/>
    <w:multiLevelType w:val="hybridMultilevel"/>
    <w:tmpl w:val="07744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565561"/>
    <w:multiLevelType w:val="hybridMultilevel"/>
    <w:tmpl w:val="C90C7972"/>
    <w:lvl w:ilvl="0" w:tplc="6770C70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9123F2"/>
    <w:multiLevelType w:val="hybridMultilevel"/>
    <w:tmpl w:val="96165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663C1E"/>
    <w:multiLevelType w:val="hybridMultilevel"/>
    <w:tmpl w:val="FAAE8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8B617B"/>
    <w:multiLevelType w:val="hybridMultilevel"/>
    <w:tmpl w:val="EF2AB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781F9F"/>
    <w:multiLevelType w:val="hybridMultilevel"/>
    <w:tmpl w:val="AFF49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C94741"/>
    <w:multiLevelType w:val="hybridMultilevel"/>
    <w:tmpl w:val="31FAA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C84B66"/>
    <w:multiLevelType w:val="hybridMultilevel"/>
    <w:tmpl w:val="8FD0B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98694A"/>
    <w:multiLevelType w:val="hybridMultilevel"/>
    <w:tmpl w:val="86EEC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14" w15:restartNumberingAfterBreak="0">
    <w:nsid w:val="4BB94419"/>
    <w:multiLevelType w:val="hybridMultilevel"/>
    <w:tmpl w:val="7C0EB5E8"/>
    <w:lvl w:ilvl="0" w:tplc="03AE71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CF111B"/>
    <w:multiLevelType w:val="multilevel"/>
    <w:tmpl w:val="CD94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6B708B"/>
    <w:multiLevelType w:val="hybridMultilevel"/>
    <w:tmpl w:val="989E6282"/>
    <w:lvl w:ilvl="0" w:tplc="9506A76A">
      <w:numFmt w:val="bullet"/>
      <w:lvlText w:val=""/>
      <w:lvlJc w:val="left"/>
      <w:pPr>
        <w:ind w:left="467" w:hanging="360"/>
      </w:pPr>
      <w:rPr>
        <w:rFonts w:ascii="Symbol" w:eastAsia="Symbol" w:hAnsi="Symbol" w:cs="Symbol" w:hint="default"/>
        <w:color w:val="001E62"/>
        <w:w w:val="100"/>
        <w:sz w:val="20"/>
        <w:szCs w:val="20"/>
      </w:rPr>
    </w:lvl>
    <w:lvl w:ilvl="1" w:tplc="397A851E">
      <w:numFmt w:val="bullet"/>
      <w:lvlText w:val="•"/>
      <w:lvlJc w:val="left"/>
      <w:pPr>
        <w:ind w:left="1299" w:hanging="360"/>
      </w:pPr>
      <w:rPr>
        <w:rFonts w:hint="default"/>
      </w:rPr>
    </w:lvl>
    <w:lvl w:ilvl="2" w:tplc="57385FD8">
      <w:numFmt w:val="bullet"/>
      <w:lvlText w:val="•"/>
      <w:lvlJc w:val="left"/>
      <w:pPr>
        <w:ind w:left="2139" w:hanging="360"/>
      </w:pPr>
      <w:rPr>
        <w:rFonts w:hint="default"/>
      </w:rPr>
    </w:lvl>
    <w:lvl w:ilvl="3" w:tplc="7E1EA772">
      <w:numFmt w:val="bullet"/>
      <w:lvlText w:val="•"/>
      <w:lvlJc w:val="left"/>
      <w:pPr>
        <w:ind w:left="2979" w:hanging="360"/>
      </w:pPr>
      <w:rPr>
        <w:rFonts w:hint="default"/>
      </w:rPr>
    </w:lvl>
    <w:lvl w:ilvl="4" w:tplc="48DECEB2">
      <w:numFmt w:val="bullet"/>
      <w:lvlText w:val="•"/>
      <w:lvlJc w:val="left"/>
      <w:pPr>
        <w:ind w:left="3818" w:hanging="360"/>
      </w:pPr>
      <w:rPr>
        <w:rFonts w:hint="default"/>
      </w:rPr>
    </w:lvl>
    <w:lvl w:ilvl="5" w:tplc="2E561BA0">
      <w:numFmt w:val="bullet"/>
      <w:lvlText w:val="•"/>
      <w:lvlJc w:val="left"/>
      <w:pPr>
        <w:ind w:left="4658" w:hanging="360"/>
      </w:pPr>
      <w:rPr>
        <w:rFonts w:hint="default"/>
      </w:rPr>
    </w:lvl>
    <w:lvl w:ilvl="6" w:tplc="3A2AED02">
      <w:numFmt w:val="bullet"/>
      <w:lvlText w:val="•"/>
      <w:lvlJc w:val="left"/>
      <w:pPr>
        <w:ind w:left="5498" w:hanging="360"/>
      </w:pPr>
      <w:rPr>
        <w:rFonts w:hint="default"/>
      </w:rPr>
    </w:lvl>
    <w:lvl w:ilvl="7" w:tplc="26DE90C4">
      <w:numFmt w:val="bullet"/>
      <w:lvlText w:val="•"/>
      <w:lvlJc w:val="left"/>
      <w:pPr>
        <w:ind w:left="6337" w:hanging="360"/>
      </w:pPr>
      <w:rPr>
        <w:rFonts w:hint="default"/>
      </w:rPr>
    </w:lvl>
    <w:lvl w:ilvl="8" w:tplc="4B44F9C0">
      <w:numFmt w:val="bullet"/>
      <w:lvlText w:val="•"/>
      <w:lvlJc w:val="left"/>
      <w:pPr>
        <w:ind w:left="7177" w:hanging="360"/>
      </w:pPr>
      <w:rPr>
        <w:rFonts w:hint="default"/>
      </w:rPr>
    </w:lvl>
  </w:abstractNum>
  <w:abstractNum w:abstractNumId="17" w15:restartNumberingAfterBreak="0">
    <w:nsid w:val="641B266A"/>
    <w:multiLevelType w:val="hybridMultilevel"/>
    <w:tmpl w:val="12280FAE"/>
    <w:lvl w:ilvl="0" w:tplc="C6E0FA8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1E70B9D"/>
    <w:multiLevelType w:val="hybridMultilevel"/>
    <w:tmpl w:val="95B230F0"/>
    <w:lvl w:ilvl="0" w:tplc="B238A918">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67C409E"/>
    <w:multiLevelType w:val="hybridMultilevel"/>
    <w:tmpl w:val="6CD6E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38718756">
    <w:abstractNumId w:val="13"/>
  </w:num>
  <w:num w:numId="2" w16cid:durableId="462575101">
    <w:abstractNumId w:val="0"/>
  </w:num>
  <w:num w:numId="3" w16cid:durableId="1549030923">
    <w:abstractNumId w:val="1"/>
  </w:num>
  <w:num w:numId="4" w16cid:durableId="250624791">
    <w:abstractNumId w:val="2"/>
  </w:num>
  <w:num w:numId="5" w16cid:durableId="263074958">
    <w:abstractNumId w:val="14"/>
  </w:num>
  <w:num w:numId="6" w16cid:durableId="1056585388">
    <w:abstractNumId w:val="18"/>
  </w:num>
  <w:num w:numId="7" w16cid:durableId="944531950">
    <w:abstractNumId w:val="11"/>
  </w:num>
  <w:num w:numId="8" w16cid:durableId="1538739547">
    <w:abstractNumId w:val="8"/>
  </w:num>
  <w:num w:numId="9" w16cid:durableId="62261971">
    <w:abstractNumId w:val="7"/>
  </w:num>
  <w:num w:numId="10" w16cid:durableId="1788617427">
    <w:abstractNumId w:val="19"/>
  </w:num>
  <w:num w:numId="11" w16cid:durableId="1556350800">
    <w:abstractNumId w:val="10"/>
  </w:num>
  <w:num w:numId="12" w16cid:durableId="78260312">
    <w:abstractNumId w:val="4"/>
  </w:num>
  <w:num w:numId="13" w16cid:durableId="1188133418">
    <w:abstractNumId w:val="6"/>
  </w:num>
  <w:num w:numId="14" w16cid:durableId="1193036751">
    <w:abstractNumId w:val="15"/>
  </w:num>
  <w:num w:numId="15" w16cid:durableId="306084964">
    <w:abstractNumId w:val="12"/>
  </w:num>
  <w:num w:numId="16" w16cid:durableId="1072045412">
    <w:abstractNumId w:val="5"/>
  </w:num>
  <w:num w:numId="17" w16cid:durableId="981352446">
    <w:abstractNumId w:val="9"/>
  </w:num>
  <w:num w:numId="18" w16cid:durableId="518739854">
    <w:abstractNumId w:val="17"/>
  </w:num>
  <w:num w:numId="19" w16cid:durableId="1216966721">
    <w:abstractNumId w:val="16"/>
  </w:num>
  <w:num w:numId="20" w16cid:durableId="1959872318">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2CB"/>
    <w:rsid w:val="00020208"/>
    <w:rsid w:val="00026C5E"/>
    <w:rsid w:val="000321BD"/>
    <w:rsid w:val="00065AD3"/>
    <w:rsid w:val="00085448"/>
    <w:rsid w:val="00094791"/>
    <w:rsid w:val="000A4D1E"/>
    <w:rsid w:val="000B4D06"/>
    <w:rsid w:val="000C44A7"/>
    <w:rsid w:val="000D1120"/>
    <w:rsid w:val="000F2C34"/>
    <w:rsid w:val="000F495F"/>
    <w:rsid w:val="001257AF"/>
    <w:rsid w:val="00126D78"/>
    <w:rsid w:val="00132B02"/>
    <w:rsid w:val="00135C1A"/>
    <w:rsid w:val="00157DA6"/>
    <w:rsid w:val="00176E20"/>
    <w:rsid w:val="001A26D5"/>
    <w:rsid w:val="001C194F"/>
    <w:rsid w:val="001D480F"/>
    <w:rsid w:val="001E3411"/>
    <w:rsid w:val="001F603D"/>
    <w:rsid w:val="00202BC6"/>
    <w:rsid w:val="00217042"/>
    <w:rsid w:val="00222D59"/>
    <w:rsid w:val="002243B4"/>
    <w:rsid w:val="0023349D"/>
    <w:rsid w:val="00241388"/>
    <w:rsid w:val="00247857"/>
    <w:rsid w:val="00280919"/>
    <w:rsid w:val="00285E93"/>
    <w:rsid w:val="00293801"/>
    <w:rsid w:val="002E404A"/>
    <w:rsid w:val="002F2A4A"/>
    <w:rsid w:val="003069F7"/>
    <w:rsid w:val="00317E7D"/>
    <w:rsid w:val="00332C34"/>
    <w:rsid w:val="00340BCA"/>
    <w:rsid w:val="00350B48"/>
    <w:rsid w:val="003653E7"/>
    <w:rsid w:val="00365FED"/>
    <w:rsid w:val="0036781E"/>
    <w:rsid w:val="003706FA"/>
    <w:rsid w:val="00371F5E"/>
    <w:rsid w:val="00376667"/>
    <w:rsid w:val="0037672E"/>
    <w:rsid w:val="00377EC8"/>
    <w:rsid w:val="0039778B"/>
    <w:rsid w:val="003C577E"/>
    <w:rsid w:val="003F3C38"/>
    <w:rsid w:val="004210FE"/>
    <w:rsid w:val="00423B18"/>
    <w:rsid w:val="00424D42"/>
    <w:rsid w:val="0042642B"/>
    <w:rsid w:val="004502CB"/>
    <w:rsid w:val="00470B24"/>
    <w:rsid w:val="0047532F"/>
    <w:rsid w:val="00481751"/>
    <w:rsid w:val="00483D70"/>
    <w:rsid w:val="00486AB8"/>
    <w:rsid w:val="004F0EEA"/>
    <w:rsid w:val="0053126F"/>
    <w:rsid w:val="00532B60"/>
    <w:rsid w:val="00532E51"/>
    <w:rsid w:val="005338C2"/>
    <w:rsid w:val="00540AB3"/>
    <w:rsid w:val="0054687D"/>
    <w:rsid w:val="00546A3D"/>
    <w:rsid w:val="00547738"/>
    <w:rsid w:val="00552434"/>
    <w:rsid w:val="00575995"/>
    <w:rsid w:val="005A3827"/>
    <w:rsid w:val="005C5931"/>
    <w:rsid w:val="005D0BF0"/>
    <w:rsid w:val="005E0038"/>
    <w:rsid w:val="005E3066"/>
    <w:rsid w:val="00611D12"/>
    <w:rsid w:val="00616985"/>
    <w:rsid w:val="00627F48"/>
    <w:rsid w:val="006377A0"/>
    <w:rsid w:val="00643AD8"/>
    <w:rsid w:val="00643E6E"/>
    <w:rsid w:val="00670EE5"/>
    <w:rsid w:val="0067240E"/>
    <w:rsid w:val="0068313F"/>
    <w:rsid w:val="006B1434"/>
    <w:rsid w:val="006B2235"/>
    <w:rsid w:val="006D31FE"/>
    <w:rsid w:val="006E667B"/>
    <w:rsid w:val="006F20E8"/>
    <w:rsid w:val="006F5C6A"/>
    <w:rsid w:val="007041D8"/>
    <w:rsid w:val="007141FF"/>
    <w:rsid w:val="00722A08"/>
    <w:rsid w:val="0072596A"/>
    <w:rsid w:val="00732970"/>
    <w:rsid w:val="0073305F"/>
    <w:rsid w:val="00740553"/>
    <w:rsid w:val="00741ECF"/>
    <w:rsid w:val="00763DDC"/>
    <w:rsid w:val="00774D58"/>
    <w:rsid w:val="00786164"/>
    <w:rsid w:val="007902D4"/>
    <w:rsid w:val="00797AE6"/>
    <w:rsid w:val="007A1CA5"/>
    <w:rsid w:val="007C0739"/>
    <w:rsid w:val="007C28DB"/>
    <w:rsid w:val="007D4E00"/>
    <w:rsid w:val="007D77E3"/>
    <w:rsid w:val="007E7814"/>
    <w:rsid w:val="007F0246"/>
    <w:rsid w:val="007F03E6"/>
    <w:rsid w:val="00800125"/>
    <w:rsid w:val="008061C2"/>
    <w:rsid w:val="0082312E"/>
    <w:rsid w:val="008254C1"/>
    <w:rsid w:val="008677E0"/>
    <w:rsid w:val="008A0D70"/>
    <w:rsid w:val="008B044F"/>
    <w:rsid w:val="008B3BB3"/>
    <w:rsid w:val="008B7497"/>
    <w:rsid w:val="008E74EC"/>
    <w:rsid w:val="008F3A38"/>
    <w:rsid w:val="008F5076"/>
    <w:rsid w:val="008F769B"/>
    <w:rsid w:val="008F7718"/>
    <w:rsid w:val="00905369"/>
    <w:rsid w:val="00931ED5"/>
    <w:rsid w:val="0094275B"/>
    <w:rsid w:val="009428DD"/>
    <w:rsid w:val="00946D30"/>
    <w:rsid w:val="0094749E"/>
    <w:rsid w:val="009504D8"/>
    <w:rsid w:val="00973853"/>
    <w:rsid w:val="0099311D"/>
    <w:rsid w:val="009A4685"/>
    <w:rsid w:val="009A6D19"/>
    <w:rsid w:val="009D12BA"/>
    <w:rsid w:val="009D77D4"/>
    <w:rsid w:val="009F5B72"/>
    <w:rsid w:val="00A22BBE"/>
    <w:rsid w:val="00A26F3D"/>
    <w:rsid w:val="00A60D20"/>
    <w:rsid w:val="00AA612A"/>
    <w:rsid w:val="00AB2F3D"/>
    <w:rsid w:val="00B10FD0"/>
    <w:rsid w:val="00B34D2E"/>
    <w:rsid w:val="00B432E0"/>
    <w:rsid w:val="00B80D24"/>
    <w:rsid w:val="00B81435"/>
    <w:rsid w:val="00B9089F"/>
    <w:rsid w:val="00BC7AD4"/>
    <w:rsid w:val="00BF0194"/>
    <w:rsid w:val="00BF3645"/>
    <w:rsid w:val="00BF61E6"/>
    <w:rsid w:val="00C22B6A"/>
    <w:rsid w:val="00C56F98"/>
    <w:rsid w:val="00C7718A"/>
    <w:rsid w:val="00C77D98"/>
    <w:rsid w:val="00C841B5"/>
    <w:rsid w:val="00CD15A8"/>
    <w:rsid w:val="00CD292E"/>
    <w:rsid w:val="00CD56A9"/>
    <w:rsid w:val="00D01261"/>
    <w:rsid w:val="00D01F88"/>
    <w:rsid w:val="00D11A49"/>
    <w:rsid w:val="00D1609E"/>
    <w:rsid w:val="00D2280D"/>
    <w:rsid w:val="00D53881"/>
    <w:rsid w:val="00D67411"/>
    <w:rsid w:val="00D7483E"/>
    <w:rsid w:val="00D83DE5"/>
    <w:rsid w:val="00D85467"/>
    <w:rsid w:val="00D925F7"/>
    <w:rsid w:val="00DA21F2"/>
    <w:rsid w:val="00DC36F9"/>
    <w:rsid w:val="00DD0B97"/>
    <w:rsid w:val="00DE0AFB"/>
    <w:rsid w:val="00DE3DB1"/>
    <w:rsid w:val="00E036D4"/>
    <w:rsid w:val="00E16777"/>
    <w:rsid w:val="00E24033"/>
    <w:rsid w:val="00E40805"/>
    <w:rsid w:val="00E61105"/>
    <w:rsid w:val="00E85BAA"/>
    <w:rsid w:val="00EA3E91"/>
    <w:rsid w:val="00EB135C"/>
    <w:rsid w:val="00EB7FB8"/>
    <w:rsid w:val="00ED4DB1"/>
    <w:rsid w:val="00EE0466"/>
    <w:rsid w:val="00EF0283"/>
    <w:rsid w:val="00F05468"/>
    <w:rsid w:val="00F17F42"/>
    <w:rsid w:val="00F46A40"/>
    <w:rsid w:val="00F76EA7"/>
    <w:rsid w:val="00FA3DF8"/>
    <w:rsid w:val="00FC36DC"/>
    <w:rsid w:val="00FF5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3B478"/>
  <w15:chartTrackingRefBased/>
  <w15:docId w15:val="{718CF86B-34AB-4401-A947-288AA048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4143C"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467"/>
    <w:pPr>
      <w:spacing w:after="240"/>
      <w:ind w:left="0"/>
    </w:pPr>
    <w:rPr>
      <w:rFonts w:ascii="Arial" w:hAnsi="Arial"/>
      <w:color w:val="001E62"/>
      <w:sz w:val="20"/>
    </w:rPr>
  </w:style>
  <w:style w:type="paragraph" w:styleId="Heading1">
    <w:name w:val="heading 1"/>
    <w:basedOn w:val="Normal"/>
    <w:link w:val="Heading1Char"/>
    <w:autoRedefine/>
    <w:uiPriority w:val="9"/>
    <w:qFormat/>
    <w:rsid w:val="00D85467"/>
    <w:pPr>
      <w:spacing w:before="600" w:after="120"/>
      <w:outlineLvl w:val="0"/>
    </w:pPr>
    <w:rPr>
      <w:rFonts w:asciiTheme="majorHAnsi" w:hAnsiTheme="majorHAnsi" w:cs="Times New Roman (Body CS)"/>
      <w:sz w:val="36"/>
      <w:szCs w:val="36"/>
    </w:rPr>
  </w:style>
  <w:style w:type="paragraph" w:styleId="Heading2">
    <w:name w:val="heading 2"/>
    <w:basedOn w:val="Normal"/>
    <w:link w:val="Heading2Char"/>
    <w:autoRedefine/>
    <w:uiPriority w:val="9"/>
    <w:unhideWhenUsed/>
    <w:qFormat/>
    <w:rsid w:val="00D85467"/>
    <w:pPr>
      <w:spacing w:before="240" w:after="120"/>
      <w:outlineLvl w:val="1"/>
    </w:pPr>
    <w:rPr>
      <w:rFonts w:asciiTheme="majorHAnsi" w:eastAsiaTheme="majorEastAsia" w:hAnsiTheme="majorHAnsi" w:cstheme="majorBidi"/>
      <w:b/>
      <w:sz w:val="28"/>
      <w:szCs w:val="28"/>
    </w:rPr>
  </w:style>
  <w:style w:type="paragraph" w:styleId="Heading3">
    <w:name w:val="heading 3"/>
    <w:basedOn w:val="Normal"/>
    <w:link w:val="Heading3Char"/>
    <w:autoRedefine/>
    <w:uiPriority w:val="9"/>
    <w:unhideWhenUsed/>
    <w:qFormat/>
    <w:rsid w:val="00D85467"/>
    <w:pPr>
      <w:spacing w:before="120" w:after="120"/>
      <w:outlineLvl w:val="2"/>
    </w:pPr>
    <w:rPr>
      <w:rFonts w:asciiTheme="majorHAnsi" w:eastAsiaTheme="majorEastAsia" w:hAnsiTheme="majorHAnsi" w:cstheme="majorBidi"/>
      <w:sz w:val="24"/>
      <w:szCs w:val="24"/>
    </w:rPr>
  </w:style>
  <w:style w:type="paragraph" w:styleId="Heading4">
    <w:name w:val="heading 4"/>
    <w:basedOn w:val="Normal"/>
    <w:link w:val="Heading4Char"/>
    <w:autoRedefine/>
    <w:uiPriority w:val="9"/>
    <w:unhideWhenUsed/>
    <w:qFormat/>
    <w:rsid w:val="00D85467"/>
    <w:pPr>
      <w:spacing w:before="120" w:after="120"/>
      <w:outlineLvl w:val="3"/>
    </w:pPr>
    <w:rPr>
      <w:rFonts w:asciiTheme="majorHAnsi" w:eastAsiaTheme="majorEastAsia" w:hAnsiTheme="majorHAnsi" w:cstheme="majorBidi"/>
      <w:b/>
      <w:iCs/>
      <w:spacing w:val="6"/>
      <w:szCs w:val="20"/>
    </w:rPr>
  </w:style>
  <w:style w:type="paragraph" w:styleId="Heading5">
    <w:name w:val="heading 5"/>
    <w:basedOn w:val="Normal"/>
    <w:link w:val="Heading5Char"/>
    <w:autoRedefine/>
    <w:uiPriority w:val="9"/>
    <w:unhideWhenUsed/>
    <w:qFormat/>
    <w:rsid w:val="00D85467"/>
    <w:pPr>
      <w:spacing w:before="120" w:after="60"/>
      <w:outlineLvl w:val="4"/>
    </w:pPr>
    <w:rPr>
      <w:rFonts w:asciiTheme="majorHAnsi" w:eastAsiaTheme="majorEastAsia" w:hAnsiTheme="majorHAnsi" w:cstheme="majorBidi"/>
      <w:spacing w:val="6"/>
    </w:rPr>
  </w:style>
  <w:style w:type="paragraph" w:styleId="Heading6">
    <w:name w:val="heading 6"/>
    <w:basedOn w:val="Normal"/>
    <w:link w:val="Heading6Char"/>
    <w:autoRedefine/>
    <w:uiPriority w:val="9"/>
    <w:unhideWhenUsed/>
    <w:qFormat/>
    <w:rsid w:val="00D85467"/>
    <w:pPr>
      <w:spacing w:before="120" w:after="60"/>
      <w:outlineLvl w:val="5"/>
    </w:pPr>
    <w:rPr>
      <w:rFonts w:asciiTheme="majorHAnsi" w:eastAsiaTheme="majorEastAsia" w:hAnsiTheme="majorHAnsi" w:cstheme="majorBidi"/>
      <w:spacing w:val="12"/>
      <w:sz w:val="18"/>
    </w:rPr>
  </w:style>
  <w:style w:type="paragraph" w:styleId="Heading7">
    <w:name w:val="heading 7"/>
    <w:basedOn w:val="Normal"/>
    <w:link w:val="Heading7Char"/>
    <w:uiPriority w:val="9"/>
    <w:unhideWhenUsed/>
    <w:qFormat/>
    <w:pPr>
      <w:numPr>
        <w:ilvl w:val="6"/>
        <w:numId w:val="1"/>
      </w:numPr>
      <w:spacing w:before="40" w:after="0"/>
      <w:outlineLvl w:val="6"/>
    </w:pPr>
    <w:rPr>
      <w:rFonts w:asciiTheme="majorHAnsi" w:eastAsiaTheme="majorEastAsia" w:hAnsiTheme="majorHAnsi" w:cstheme="majorBidi"/>
      <w:iCs/>
      <w:color w:val="CFCFD0"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DADADB"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DADADB"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467"/>
    <w:rPr>
      <w:rFonts w:asciiTheme="majorHAnsi" w:hAnsiTheme="majorHAnsi" w:cs="Times New Roman (Body CS)"/>
      <w:color w:val="001E62"/>
      <w:sz w:val="36"/>
      <w:szCs w:val="36"/>
    </w:rPr>
  </w:style>
  <w:style w:type="character" w:customStyle="1" w:styleId="Heading2Char">
    <w:name w:val="Heading 2 Char"/>
    <w:basedOn w:val="DefaultParagraphFont"/>
    <w:link w:val="Heading2"/>
    <w:uiPriority w:val="9"/>
    <w:rsid w:val="00D85467"/>
    <w:rPr>
      <w:rFonts w:asciiTheme="majorHAnsi" w:eastAsiaTheme="majorEastAsia" w:hAnsiTheme="majorHAnsi" w:cstheme="majorBidi"/>
      <w:b/>
      <w:color w:val="001E62"/>
      <w:sz w:val="28"/>
      <w:szCs w:val="28"/>
    </w:rPr>
  </w:style>
  <w:style w:type="character" w:customStyle="1" w:styleId="Heading3Char">
    <w:name w:val="Heading 3 Char"/>
    <w:basedOn w:val="DefaultParagraphFont"/>
    <w:link w:val="Heading3"/>
    <w:uiPriority w:val="9"/>
    <w:rsid w:val="00D85467"/>
    <w:rPr>
      <w:rFonts w:asciiTheme="majorHAnsi" w:eastAsiaTheme="majorEastAsia" w:hAnsiTheme="majorHAnsi" w:cstheme="majorBidi"/>
      <w:color w:val="001E62"/>
      <w:sz w:val="24"/>
      <w:szCs w:val="24"/>
    </w:rPr>
  </w:style>
  <w:style w:type="character" w:customStyle="1" w:styleId="Heading4Char">
    <w:name w:val="Heading 4 Char"/>
    <w:basedOn w:val="DefaultParagraphFont"/>
    <w:link w:val="Heading4"/>
    <w:uiPriority w:val="9"/>
    <w:rsid w:val="00D85467"/>
    <w:rPr>
      <w:rFonts w:asciiTheme="majorHAnsi" w:eastAsiaTheme="majorEastAsia" w:hAnsiTheme="majorHAnsi" w:cstheme="majorBidi"/>
      <w:b/>
      <w:iCs/>
      <w:color w:val="001E62"/>
      <w:spacing w:val="6"/>
      <w:sz w:val="20"/>
      <w:szCs w:val="20"/>
    </w:rPr>
  </w:style>
  <w:style w:type="character" w:customStyle="1" w:styleId="Heading5Char">
    <w:name w:val="Heading 5 Char"/>
    <w:basedOn w:val="DefaultParagraphFont"/>
    <w:link w:val="Heading5"/>
    <w:uiPriority w:val="9"/>
    <w:rsid w:val="00D85467"/>
    <w:rPr>
      <w:rFonts w:asciiTheme="majorHAnsi" w:eastAsiaTheme="majorEastAsia" w:hAnsiTheme="majorHAnsi" w:cstheme="majorBidi"/>
      <w:color w:val="001E62"/>
      <w:spacing w:val="6"/>
      <w:sz w:val="20"/>
    </w:rPr>
  </w:style>
  <w:style w:type="character" w:customStyle="1" w:styleId="Heading6Char">
    <w:name w:val="Heading 6 Char"/>
    <w:basedOn w:val="DefaultParagraphFont"/>
    <w:link w:val="Heading6"/>
    <w:uiPriority w:val="9"/>
    <w:rsid w:val="00D85467"/>
    <w:rPr>
      <w:rFonts w:asciiTheme="majorHAnsi" w:eastAsiaTheme="majorEastAsia" w:hAnsiTheme="majorHAnsi" w:cstheme="majorBidi"/>
      <w:color w:val="001E62"/>
      <w:spacing w:val="12"/>
      <w:sz w:val="18"/>
    </w:rPr>
  </w:style>
  <w:style w:type="character" w:customStyle="1" w:styleId="Heading7Char">
    <w:name w:val="Heading 7 Char"/>
    <w:basedOn w:val="DefaultParagraphFont"/>
    <w:link w:val="Heading7"/>
    <w:uiPriority w:val="9"/>
    <w:rPr>
      <w:rFonts w:asciiTheme="majorHAnsi" w:eastAsiaTheme="majorEastAsia" w:hAnsiTheme="majorHAnsi" w:cstheme="majorBidi"/>
      <w:iCs/>
      <w:color w:val="CFCFD0" w:themeColor="accent2"/>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DADADB" w:themeColor="accent2" w:themeTint="BF"/>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DADADB" w:themeColor="accent2" w:themeTint="BF"/>
      <w:sz w:val="20"/>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rPr>
      <w:rFonts w:ascii="Montserrat" w:hAnsi="Montserrat"/>
      <w:b w:val="0"/>
      <w:i w:val="0"/>
      <w:color w:val="001E62"/>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rPr>
      <w:rFonts w:ascii="Montserrat" w:hAnsi="Montserrat"/>
      <w:b w:val="0"/>
      <w:i w:val="0"/>
      <w:color w:val="001E62"/>
    </w:rPr>
  </w:style>
  <w:style w:type="paragraph" w:styleId="Caption">
    <w:name w:val="caption"/>
    <w:basedOn w:val="Normal"/>
    <w:next w:val="Normal"/>
    <w:uiPriority w:val="35"/>
    <w:semiHidden/>
    <w:unhideWhenUsed/>
    <w:qFormat/>
    <w:pPr>
      <w:spacing w:after="200" w:line="240" w:lineRule="auto"/>
    </w:pPr>
    <w:rPr>
      <w:i/>
      <w:iCs/>
      <w:szCs w:val="18"/>
    </w:rPr>
  </w:style>
  <w:style w:type="paragraph" w:styleId="Title">
    <w:name w:val="Title"/>
    <w:basedOn w:val="Normal"/>
    <w:link w:val="TitleChar"/>
    <w:autoRedefine/>
    <w:uiPriority w:val="2"/>
    <w:unhideWhenUsed/>
    <w:qFormat/>
    <w:rsid w:val="008A0D70"/>
    <w:pPr>
      <w:spacing w:before="240" w:after="0"/>
      <w:contextualSpacing/>
    </w:pPr>
    <w:rPr>
      <w:rFonts w:asciiTheme="majorHAnsi" w:eastAsiaTheme="majorEastAsia" w:hAnsiTheme="majorHAnsi" w:cs="Times New Roman (Headings CS)"/>
      <w:sz w:val="54"/>
      <w:szCs w:val="56"/>
    </w:rPr>
  </w:style>
  <w:style w:type="character" w:customStyle="1" w:styleId="TitleChar">
    <w:name w:val="Title Char"/>
    <w:basedOn w:val="DefaultParagraphFont"/>
    <w:link w:val="Title"/>
    <w:uiPriority w:val="2"/>
    <w:rsid w:val="008A0D70"/>
    <w:rPr>
      <w:rFonts w:asciiTheme="majorHAnsi" w:eastAsiaTheme="majorEastAsia" w:hAnsiTheme="majorHAnsi" w:cs="Times New Roman (Headings CS)"/>
      <w:color w:val="001E62"/>
      <w:sz w:val="54"/>
      <w:szCs w:val="56"/>
    </w:rPr>
  </w:style>
  <w:style w:type="paragraph" w:styleId="Subtitle">
    <w:name w:val="Subtitle"/>
    <w:basedOn w:val="Normal"/>
    <w:next w:val="Normal"/>
    <w:link w:val="SubtitleChar"/>
    <w:autoRedefine/>
    <w:uiPriority w:val="11"/>
    <w:unhideWhenUsed/>
    <w:qFormat/>
    <w:rsid w:val="0036781E"/>
    <w:pPr>
      <w:numPr>
        <w:ilvl w:val="1"/>
      </w:numPr>
      <w:spacing w:after="160"/>
      <w:contextualSpacing/>
    </w:pPr>
    <w:rPr>
      <w:rFonts w:eastAsiaTheme="minorEastAsia"/>
      <w:spacing w:val="15"/>
      <w:sz w:val="32"/>
    </w:rPr>
  </w:style>
  <w:style w:type="paragraph" w:styleId="Date">
    <w:name w:val="Date"/>
    <w:basedOn w:val="Normal"/>
    <w:next w:val="Title"/>
    <w:link w:val="DateChar"/>
    <w:autoRedefine/>
    <w:uiPriority w:val="2"/>
    <w:qFormat/>
    <w:rsid w:val="008A0D70"/>
    <w:pPr>
      <w:spacing w:after="360"/>
    </w:pPr>
  </w:style>
  <w:style w:type="character" w:customStyle="1" w:styleId="DateChar">
    <w:name w:val="Date Char"/>
    <w:basedOn w:val="DefaultParagraphFont"/>
    <w:link w:val="Date"/>
    <w:uiPriority w:val="2"/>
    <w:rsid w:val="008A0D70"/>
    <w:rPr>
      <w:rFonts w:ascii="Arial" w:hAnsi="Arial"/>
      <w:color w:val="001E62"/>
      <w:sz w:val="20"/>
    </w:rPr>
  </w:style>
  <w:style w:type="character" w:styleId="IntenseEmphasis">
    <w:name w:val="Intense Emphasis"/>
    <w:basedOn w:val="DefaultParagraphFont"/>
    <w:uiPriority w:val="21"/>
    <w:unhideWhenUsed/>
    <w:qFormat/>
    <w:rsid w:val="00D85467"/>
    <w:rPr>
      <w:rFonts w:ascii="Arial" w:hAnsi="Arial"/>
      <w:b/>
      <w:i/>
      <w:iCs/>
      <w:color w:val="001E62"/>
    </w:rPr>
  </w:style>
  <w:style w:type="paragraph" w:styleId="IntenseQuote">
    <w:name w:val="Intense Quote"/>
    <w:basedOn w:val="Quote"/>
    <w:next w:val="Normal"/>
    <w:link w:val="IntenseQuoteChar"/>
    <w:autoRedefine/>
    <w:uiPriority w:val="30"/>
    <w:unhideWhenUsed/>
    <w:qFormat/>
    <w:rsid w:val="00973853"/>
    <w:rPr>
      <w:rFonts w:cs="Times New Roman (Body CS)"/>
      <w:b/>
    </w:rPr>
  </w:style>
  <w:style w:type="character" w:customStyle="1" w:styleId="IntenseQuoteChar">
    <w:name w:val="Intense Quote Char"/>
    <w:basedOn w:val="DefaultParagraphFont"/>
    <w:link w:val="IntenseQuote"/>
    <w:uiPriority w:val="30"/>
    <w:rsid w:val="00973853"/>
    <w:rPr>
      <w:rFonts w:ascii="Montserrat" w:hAnsi="Montserrat" w:cs="Times New Roman (Body CS)"/>
      <w:b/>
      <w:i/>
      <w:iCs/>
      <w:color w:val="001E62"/>
      <w:sz w:val="20"/>
    </w:rPr>
  </w:style>
  <w:style w:type="character" w:styleId="IntenseReference">
    <w:name w:val="Intense Reference"/>
    <w:basedOn w:val="DefaultParagraphFont"/>
    <w:uiPriority w:val="32"/>
    <w:semiHidden/>
    <w:unhideWhenUsed/>
    <w:qFormat/>
    <w:rPr>
      <w:rFonts w:ascii="Montserrat" w:hAnsi="Montserrat"/>
      <w:b/>
      <w:bCs/>
      <w:i w:val="0"/>
      <w:caps/>
      <w:smallCaps w:val="0"/>
      <w:color w:val="04143C" w:themeColor="accent1"/>
      <w:spacing w:val="0"/>
    </w:rPr>
  </w:style>
  <w:style w:type="paragraph" w:styleId="Quote">
    <w:name w:val="Quote"/>
    <w:basedOn w:val="Normal"/>
    <w:next w:val="Normal"/>
    <w:link w:val="QuoteChar"/>
    <w:autoRedefine/>
    <w:uiPriority w:val="29"/>
    <w:unhideWhenUsed/>
    <w:qFormat/>
    <w:rsid w:val="00973853"/>
    <w:pPr>
      <w:spacing w:before="240"/>
      <w:ind w:left="426"/>
    </w:pPr>
    <w:rPr>
      <w:i/>
      <w:iCs/>
    </w:rPr>
  </w:style>
  <w:style w:type="character" w:customStyle="1" w:styleId="QuoteChar">
    <w:name w:val="Quote Char"/>
    <w:basedOn w:val="DefaultParagraphFont"/>
    <w:link w:val="Quote"/>
    <w:uiPriority w:val="29"/>
    <w:rsid w:val="00973853"/>
    <w:rPr>
      <w:rFonts w:ascii="Montserrat" w:hAnsi="Montserrat"/>
      <w:b w:val="0"/>
      <w:i/>
      <w:iCs/>
      <w:color w:val="001E62"/>
      <w:sz w:val="20"/>
    </w:rPr>
  </w:style>
  <w:style w:type="character" w:styleId="Strong">
    <w:name w:val="Strong"/>
    <w:basedOn w:val="DefaultParagraphFont"/>
    <w:uiPriority w:val="22"/>
    <w:unhideWhenUsed/>
    <w:qFormat/>
    <w:rsid w:val="00D85467"/>
    <w:rPr>
      <w:rFonts w:ascii="Arial" w:hAnsi="Arial"/>
      <w:b/>
      <w:bCs/>
      <w:i w:val="0"/>
      <w:color w:val="001E62"/>
    </w:rPr>
  </w:style>
  <w:style w:type="character" w:styleId="SubtleEmphasis">
    <w:name w:val="Subtle Emphasis"/>
    <w:basedOn w:val="DefaultParagraphFont"/>
    <w:uiPriority w:val="19"/>
    <w:semiHidden/>
    <w:unhideWhenUsed/>
    <w:qFormat/>
    <w:rsid w:val="00FF589D"/>
    <w:rPr>
      <w:rFonts w:ascii="Montserrat" w:hAnsi="Montserrat"/>
      <w:b w:val="0"/>
      <w:i/>
      <w:iCs/>
      <w:color w:val="001E62"/>
    </w:rPr>
  </w:style>
  <w:style w:type="character" w:styleId="SubtleReference">
    <w:name w:val="Subtle Reference"/>
    <w:basedOn w:val="DefaultParagraphFont"/>
    <w:uiPriority w:val="31"/>
    <w:semiHidden/>
    <w:unhideWhenUsed/>
    <w:qFormat/>
    <w:rPr>
      <w:rFonts w:ascii="Montserrat" w:hAnsi="Montserrat"/>
      <w:b w:val="0"/>
      <w:i w:val="0"/>
      <w:caps/>
      <w:smallCaps w:val="0"/>
      <w:color w:val="04143C"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rsid w:val="0036781E"/>
    <w:rPr>
      <w:rFonts w:ascii="Montserrat" w:eastAsiaTheme="minorEastAsia" w:hAnsi="Montserrat"/>
      <w:color w:val="001E62"/>
      <w:spacing w:val="15"/>
      <w:sz w:val="32"/>
    </w:rPr>
  </w:style>
  <w:style w:type="character" w:styleId="PlaceholderText">
    <w:name w:val="Placeholder Text"/>
    <w:basedOn w:val="DefaultParagraphFont"/>
    <w:uiPriority w:val="99"/>
    <w:semiHidden/>
    <w:rPr>
      <w:rFonts w:ascii="Montserrat" w:hAnsi="Montserrat"/>
      <w:b w:val="0"/>
      <w:i w:val="0"/>
      <w:color w:val="808080"/>
    </w:rPr>
  </w:style>
  <w:style w:type="character" w:styleId="Emphasis">
    <w:name w:val="Emphasis"/>
    <w:basedOn w:val="DefaultParagraphFont"/>
    <w:uiPriority w:val="20"/>
    <w:unhideWhenUsed/>
    <w:qFormat/>
    <w:rsid w:val="00D85467"/>
    <w:rPr>
      <w:rFonts w:asciiTheme="minorHAnsi" w:hAnsiTheme="minorHAnsi"/>
      <w:b w:val="0"/>
      <w:i/>
      <w:iCs/>
      <w:color w:val="001E62"/>
    </w:rPr>
  </w:style>
  <w:style w:type="paragraph" w:styleId="ListParagraph">
    <w:name w:val="List Paragraph"/>
    <w:basedOn w:val="Normal"/>
    <w:autoRedefine/>
    <w:uiPriority w:val="34"/>
    <w:unhideWhenUsed/>
    <w:qFormat/>
    <w:rsid w:val="00611D12"/>
    <w:pPr>
      <w:framePr w:hSpace="180" w:wrap="around" w:vAnchor="text" w:hAnchor="margin" w:y="18"/>
      <w:numPr>
        <w:numId w:val="6"/>
      </w:numPr>
      <w:spacing w:line="240" w:lineRule="auto"/>
      <w:contextualSpacing/>
    </w:pPr>
    <w:rPr>
      <w:rFonts w:ascii="Montserrat" w:hAnsi="Montserrat"/>
      <w:sz w:val="22"/>
    </w:rPr>
  </w:style>
  <w:style w:type="paragraph" w:customStyle="1" w:styleId="BasicParagraph">
    <w:name w:val="[Basic Paragraph]"/>
    <w:basedOn w:val="Normal"/>
    <w:uiPriority w:val="99"/>
    <w:rsid w:val="009428DD"/>
    <w:pPr>
      <w:suppressAutoHyphens/>
      <w:autoSpaceDE w:val="0"/>
      <w:autoSpaceDN w:val="0"/>
      <w:adjustRightInd w:val="0"/>
      <w:textAlignment w:val="center"/>
    </w:pPr>
    <w:rPr>
      <w:rFonts w:ascii="HelveticaNeueLT-Roman" w:hAnsi="HelveticaNeueLT-Roman" w:cs="HelveticaNeueLT-Roman"/>
      <w:color w:val="6F6F6E"/>
      <w:szCs w:val="20"/>
      <w:lang w:val="en-GB"/>
    </w:rPr>
  </w:style>
  <w:style w:type="paragraph" w:styleId="ListBullet">
    <w:name w:val="List Bullet"/>
    <w:basedOn w:val="Normal"/>
    <w:uiPriority w:val="99"/>
    <w:unhideWhenUsed/>
    <w:rsid w:val="001A26D5"/>
    <w:pPr>
      <w:numPr>
        <w:numId w:val="4"/>
      </w:numPr>
      <w:contextualSpacing/>
    </w:pPr>
  </w:style>
  <w:style w:type="paragraph" w:styleId="ListBullet2">
    <w:name w:val="List Bullet 2"/>
    <w:basedOn w:val="ListBullet"/>
    <w:uiPriority w:val="99"/>
    <w:unhideWhenUsed/>
    <w:rsid w:val="001A26D5"/>
    <w:pPr>
      <w:numPr>
        <w:numId w:val="3"/>
      </w:numPr>
    </w:pPr>
  </w:style>
  <w:style w:type="paragraph" w:styleId="ListBullet3">
    <w:name w:val="List Bullet 3"/>
    <w:basedOn w:val="ListBullet"/>
    <w:uiPriority w:val="99"/>
    <w:unhideWhenUsed/>
    <w:rsid w:val="001A26D5"/>
    <w:pPr>
      <w:numPr>
        <w:numId w:val="2"/>
      </w:numPr>
    </w:pPr>
  </w:style>
  <w:style w:type="paragraph" w:styleId="EnvelopeAddress">
    <w:name w:val="envelope address"/>
    <w:basedOn w:val="Normal"/>
    <w:uiPriority w:val="99"/>
    <w:unhideWhenUsed/>
    <w:rsid w:val="006E667B"/>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TOC1">
    <w:name w:val="toc 1"/>
    <w:basedOn w:val="Normal"/>
    <w:next w:val="Normal"/>
    <w:autoRedefine/>
    <w:uiPriority w:val="39"/>
    <w:unhideWhenUsed/>
    <w:qFormat/>
    <w:rsid w:val="00EB135C"/>
    <w:pPr>
      <w:spacing w:after="100"/>
    </w:pPr>
  </w:style>
  <w:style w:type="paragraph" w:styleId="TOC2">
    <w:name w:val="toc 2"/>
    <w:basedOn w:val="Normal"/>
    <w:next w:val="Normal"/>
    <w:autoRedefine/>
    <w:uiPriority w:val="39"/>
    <w:unhideWhenUsed/>
    <w:qFormat/>
    <w:rsid w:val="00EB135C"/>
    <w:pPr>
      <w:spacing w:after="100"/>
      <w:ind w:left="200"/>
    </w:pPr>
  </w:style>
  <w:style w:type="paragraph" w:styleId="TOC3">
    <w:name w:val="toc 3"/>
    <w:basedOn w:val="Normal"/>
    <w:next w:val="Normal"/>
    <w:autoRedefine/>
    <w:uiPriority w:val="39"/>
    <w:unhideWhenUsed/>
    <w:qFormat/>
    <w:rsid w:val="00973853"/>
    <w:pPr>
      <w:spacing w:after="100"/>
      <w:ind w:left="400"/>
    </w:pPr>
  </w:style>
  <w:style w:type="paragraph" w:styleId="TOC4">
    <w:name w:val="toc 4"/>
    <w:basedOn w:val="Normal"/>
    <w:next w:val="Normal"/>
    <w:autoRedefine/>
    <w:uiPriority w:val="39"/>
    <w:unhideWhenUsed/>
    <w:rsid w:val="00973853"/>
    <w:pPr>
      <w:spacing w:after="100"/>
      <w:ind w:left="600"/>
    </w:pPr>
  </w:style>
  <w:style w:type="table" w:styleId="TableGrid">
    <w:name w:val="Table Grid"/>
    <w:basedOn w:val="TableNormal"/>
    <w:uiPriority w:val="59"/>
    <w:rsid w:val="005E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trongLatinMontserratSemiBold14pt">
    <w:name w:val="Style Strong + (Latin) Montserrat SemiBold 14 pt"/>
    <w:basedOn w:val="Strong"/>
    <w:rsid w:val="00D85467"/>
    <w:rPr>
      <w:rFonts w:asciiTheme="minorHAnsi" w:hAnsiTheme="minorHAnsi"/>
      <w:b/>
      <w:bCs/>
      <w:i w:val="0"/>
      <w:color w:val="001E62"/>
      <w:sz w:val="28"/>
    </w:rPr>
  </w:style>
  <w:style w:type="paragraph" w:customStyle="1" w:styleId="Default">
    <w:name w:val="Default"/>
    <w:rsid w:val="00B80D24"/>
    <w:pPr>
      <w:autoSpaceDE w:val="0"/>
      <w:autoSpaceDN w:val="0"/>
      <w:adjustRightInd w:val="0"/>
      <w:spacing w:after="0" w:line="240" w:lineRule="auto"/>
      <w:ind w:left="0"/>
    </w:pPr>
    <w:rPr>
      <w:rFonts w:ascii="HelveticaNeueLT Std Lt" w:hAnsi="HelveticaNeueLT Std Lt" w:cs="HelveticaNeueLT Std Lt"/>
      <w:color w:val="000000"/>
      <w:sz w:val="24"/>
      <w:szCs w:val="24"/>
      <w:lang w:val="en-GB" w:eastAsia="en-US"/>
    </w:rPr>
  </w:style>
  <w:style w:type="paragraph" w:styleId="NormalWeb">
    <w:name w:val="Normal (Web)"/>
    <w:basedOn w:val="Normal"/>
    <w:uiPriority w:val="99"/>
    <w:semiHidden/>
    <w:unhideWhenUsed/>
    <w:rsid w:val="000C44A7"/>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character" w:styleId="CommentReference">
    <w:name w:val="annotation reference"/>
    <w:basedOn w:val="DefaultParagraphFont"/>
    <w:uiPriority w:val="99"/>
    <w:semiHidden/>
    <w:unhideWhenUsed/>
    <w:rsid w:val="00340BCA"/>
    <w:rPr>
      <w:sz w:val="16"/>
      <w:szCs w:val="16"/>
    </w:rPr>
  </w:style>
  <w:style w:type="paragraph" w:styleId="CommentText">
    <w:name w:val="annotation text"/>
    <w:basedOn w:val="Normal"/>
    <w:link w:val="CommentTextChar"/>
    <w:uiPriority w:val="99"/>
    <w:semiHidden/>
    <w:unhideWhenUsed/>
    <w:rsid w:val="00340BCA"/>
    <w:pPr>
      <w:spacing w:line="240" w:lineRule="auto"/>
    </w:pPr>
    <w:rPr>
      <w:szCs w:val="20"/>
    </w:rPr>
  </w:style>
  <w:style w:type="character" w:customStyle="1" w:styleId="CommentTextChar">
    <w:name w:val="Comment Text Char"/>
    <w:basedOn w:val="DefaultParagraphFont"/>
    <w:link w:val="CommentText"/>
    <w:uiPriority w:val="99"/>
    <w:semiHidden/>
    <w:rsid w:val="00340BCA"/>
    <w:rPr>
      <w:rFonts w:ascii="Arial" w:hAnsi="Arial"/>
      <w:color w:val="001E62"/>
      <w:sz w:val="20"/>
      <w:szCs w:val="20"/>
    </w:rPr>
  </w:style>
  <w:style w:type="paragraph" w:styleId="CommentSubject">
    <w:name w:val="annotation subject"/>
    <w:basedOn w:val="CommentText"/>
    <w:next w:val="CommentText"/>
    <w:link w:val="CommentSubjectChar"/>
    <w:uiPriority w:val="99"/>
    <w:semiHidden/>
    <w:unhideWhenUsed/>
    <w:rsid w:val="00340BCA"/>
    <w:rPr>
      <w:b/>
      <w:bCs/>
    </w:rPr>
  </w:style>
  <w:style w:type="character" w:customStyle="1" w:styleId="CommentSubjectChar">
    <w:name w:val="Comment Subject Char"/>
    <w:basedOn w:val="CommentTextChar"/>
    <w:link w:val="CommentSubject"/>
    <w:uiPriority w:val="99"/>
    <w:semiHidden/>
    <w:rsid w:val="00340BCA"/>
    <w:rPr>
      <w:rFonts w:ascii="Arial" w:hAnsi="Arial"/>
      <w:b/>
      <w:bCs/>
      <w:color w:val="001E62"/>
      <w:sz w:val="20"/>
      <w:szCs w:val="20"/>
    </w:rPr>
  </w:style>
  <w:style w:type="paragraph" w:styleId="BalloonText">
    <w:name w:val="Balloon Text"/>
    <w:basedOn w:val="Normal"/>
    <w:link w:val="BalloonTextChar"/>
    <w:uiPriority w:val="99"/>
    <w:semiHidden/>
    <w:unhideWhenUsed/>
    <w:rsid w:val="00340B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BCA"/>
    <w:rPr>
      <w:rFonts w:ascii="Segoe UI" w:hAnsi="Segoe UI" w:cs="Segoe UI"/>
      <w:color w:val="001E62"/>
      <w:sz w:val="18"/>
      <w:szCs w:val="18"/>
    </w:rPr>
  </w:style>
  <w:style w:type="paragraph" w:customStyle="1" w:styleId="TableParagraph">
    <w:name w:val="Table Paragraph"/>
    <w:basedOn w:val="Normal"/>
    <w:uiPriority w:val="1"/>
    <w:qFormat/>
    <w:rsid w:val="00486AB8"/>
    <w:pPr>
      <w:widowControl w:val="0"/>
      <w:autoSpaceDE w:val="0"/>
      <w:autoSpaceDN w:val="0"/>
      <w:spacing w:after="0" w:line="240" w:lineRule="auto"/>
      <w:ind w:left="107"/>
    </w:pPr>
    <w:rPr>
      <w:rFonts w:ascii="Montserrat" w:eastAsia="Montserrat" w:hAnsi="Montserrat" w:cs="Montserrat"/>
      <w:color w:val="au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205088">
      <w:bodyDiv w:val="1"/>
      <w:marLeft w:val="0"/>
      <w:marRight w:val="0"/>
      <w:marTop w:val="0"/>
      <w:marBottom w:val="0"/>
      <w:divBdr>
        <w:top w:val="none" w:sz="0" w:space="0" w:color="auto"/>
        <w:left w:val="none" w:sz="0" w:space="0" w:color="auto"/>
        <w:bottom w:val="none" w:sz="0" w:space="0" w:color="auto"/>
        <w:right w:val="none" w:sz="0" w:space="0" w:color="auto"/>
      </w:divBdr>
    </w:div>
    <w:div w:id="634215101">
      <w:bodyDiv w:val="1"/>
      <w:marLeft w:val="0"/>
      <w:marRight w:val="0"/>
      <w:marTop w:val="0"/>
      <w:marBottom w:val="0"/>
      <w:divBdr>
        <w:top w:val="none" w:sz="0" w:space="0" w:color="auto"/>
        <w:left w:val="none" w:sz="0" w:space="0" w:color="auto"/>
        <w:bottom w:val="none" w:sz="0" w:space="0" w:color="auto"/>
        <w:right w:val="none" w:sz="0" w:space="0" w:color="auto"/>
      </w:divBdr>
    </w:div>
    <w:div w:id="1629235197">
      <w:bodyDiv w:val="1"/>
      <w:marLeft w:val="0"/>
      <w:marRight w:val="0"/>
      <w:marTop w:val="0"/>
      <w:marBottom w:val="0"/>
      <w:divBdr>
        <w:top w:val="none" w:sz="0" w:space="0" w:color="auto"/>
        <w:left w:val="none" w:sz="0" w:space="0" w:color="auto"/>
        <w:bottom w:val="none" w:sz="0" w:space="0" w:color="auto"/>
        <w:right w:val="none" w:sz="0" w:space="0" w:color="auto"/>
      </w:divBdr>
    </w:div>
    <w:div w:id="17538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BS_default">
  <a:themeElements>
    <a:clrScheme name="lbs_default">
      <a:dk1>
        <a:srgbClr val="001E61"/>
      </a:dk1>
      <a:lt1>
        <a:srgbClr val="FFFFFF"/>
      </a:lt1>
      <a:dk2>
        <a:srgbClr val="1F2C50"/>
      </a:dk2>
      <a:lt2>
        <a:srgbClr val="EBE8E5"/>
      </a:lt2>
      <a:accent1>
        <a:srgbClr val="04143C"/>
      </a:accent1>
      <a:accent2>
        <a:srgbClr val="CFCFD0"/>
      </a:accent2>
      <a:accent3>
        <a:srgbClr val="818DAD"/>
      </a:accent3>
      <a:accent4>
        <a:srgbClr val="D7D2CB"/>
      </a:accent4>
      <a:accent5>
        <a:srgbClr val="D7D2CB"/>
      </a:accent5>
      <a:accent6>
        <a:srgbClr val="D7D2CB"/>
      </a:accent6>
      <a:hlink>
        <a:srgbClr val="081D5D"/>
      </a:hlink>
      <a:folHlink>
        <a:srgbClr val="808DAC"/>
      </a:folHlink>
    </a:clrScheme>
    <a:fontScheme name="LBS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2ED6AB994F0A41876CAFFA9517E950" ma:contentTypeVersion="14" ma:contentTypeDescription="Create a new document." ma:contentTypeScope="" ma:versionID="0f37d603d7be14d13d0662baec180c42">
  <xsd:schema xmlns:xsd="http://www.w3.org/2001/XMLSchema" xmlns:xs="http://www.w3.org/2001/XMLSchema" xmlns:p="http://schemas.microsoft.com/office/2006/metadata/properties" xmlns:ns1="http://schemas.microsoft.com/sharepoint/v3" xmlns:ns3="6ec9ace2-bf42-4644-9329-04f2e1a1487f" xmlns:ns4="3404f848-80a7-4bb8-b580-26800e8311f6" targetNamespace="http://schemas.microsoft.com/office/2006/metadata/properties" ma:root="true" ma:fieldsID="634e700ab06b00d9a3bf96129071a441" ns1:_="" ns3:_="" ns4:_="">
    <xsd:import namespace="http://schemas.microsoft.com/sharepoint/v3"/>
    <xsd:import namespace="6ec9ace2-bf42-4644-9329-04f2e1a1487f"/>
    <xsd:import namespace="3404f848-80a7-4bb8-b580-26800e8311f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Tags" minOccurs="0"/>
                <xsd:element ref="ns3:MediaServiceDateTake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c9ace2-bf42-4644-9329-04f2e1a14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4f848-80a7-4bb8-b580-26800e8311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033CA7-B821-47B1-9398-072736702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c9ace2-bf42-4644-9329-04f2e1a1487f"/>
    <ds:schemaRef ds:uri="3404f848-80a7-4bb8-b580-26800e831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69433A-2694-4181-A1E8-D44D5B31FF7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1B8E787-6C67-496B-A238-8B8BFB378D42}">
  <ds:schemaRefs>
    <ds:schemaRef ds:uri="http://schemas.openxmlformats.org/officeDocument/2006/bibliography"/>
  </ds:schemaRefs>
</ds:datastoreItem>
</file>

<file path=customXml/itemProps4.xml><?xml version="1.0" encoding="utf-8"?>
<ds:datastoreItem xmlns:ds="http://schemas.openxmlformats.org/officeDocument/2006/customXml" ds:itemID="{6CAA23E3-F3F9-43D2-873F-2350728295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1727</Words>
  <Characters>9849</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London Business School</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McRae</dc:creator>
  <cp:keywords/>
  <dc:description/>
  <cp:lastModifiedBy>Lucy Welch</cp:lastModifiedBy>
  <cp:revision>2</cp:revision>
  <dcterms:created xsi:type="dcterms:W3CDTF">2023-11-13T15:01:00Z</dcterms:created>
  <dcterms:modified xsi:type="dcterms:W3CDTF">2023-11-13T15:01:00Z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0x010100712ED6AB994F0A41876CAFFA9517E950</vt:lpwstr>
  </property>
</Properties>
</file>