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CCCA9" w14:textId="17F8535C" w:rsidR="00EE49FD" w:rsidRPr="002F3C01" w:rsidRDefault="00EE49FD" w:rsidP="00EE49FD">
      <w:pPr>
        <w:rPr>
          <w:rStyle w:val="normaltextrun"/>
          <w:rFonts w:ascii="Montserrat" w:hAnsi="Montserrat" w:cs="Segoe UI"/>
          <w:sz w:val="22"/>
          <w:szCs w:val="22"/>
          <w:lang w:eastAsia="en-GB"/>
        </w:rPr>
      </w:pPr>
      <w:r w:rsidRPr="002E67AD">
        <w:rPr>
          <w:rFonts w:ascii="GT Sectra Fine Bold" w:hAnsi="GT Sectra Fine Bold"/>
        </w:rPr>
        <w:t>Job Title:</w:t>
      </w:r>
      <w:r>
        <w:rPr>
          <w:rFonts w:ascii="GT Sectra Fine Bold" w:hAnsi="GT Sectra Fine Bold"/>
        </w:rPr>
        <w:t xml:space="preserve"> </w:t>
      </w:r>
      <w:r>
        <w:rPr>
          <w:rStyle w:val="normaltextrun"/>
          <w:rFonts w:ascii="Montserrat" w:hAnsi="Montserrat" w:cs="Segoe UI"/>
          <w:sz w:val="22"/>
          <w:szCs w:val="22"/>
          <w:lang w:eastAsia="en-GB"/>
        </w:rPr>
        <w:t>Events Assistant</w:t>
      </w:r>
    </w:p>
    <w:p w14:paraId="26246077" w14:textId="77777777" w:rsidR="00EE49FD" w:rsidRPr="002E67AD" w:rsidRDefault="00EE49FD" w:rsidP="00EE49FD">
      <w:pPr>
        <w:rPr>
          <w:rFonts w:ascii="GT Sectra Fine Bold" w:hAnsi="GT Sectra Fine Bold"/>
        </w:rPr>
      </w:pPr>
    </w:p>
    <w:p w14:paraId="5C956C74" w14:textId="77777777" w:rsidR="00EE49FD" w:rsidRPr="002E67AD" w:rsidRDefault="00EE49FD" w:rsidP="00EE49FD">
      <w:pPr>
        <w:rPr>
          <w:rFonts w:ascii="GT Sectra Fine Bold" w:hAnsi="GT Sectra Fine Bold"/>
        </w:rPr>
      </w:pPr>
      <w:r w:rsidRPr="002E67AD">
        <w:rPr>
          <w:rFonts w:ascii="GT Sectra Fine Bold" w:hAnsi="GT Sectra Fine Bold"/>
        </w:rPr>
        <w:t xml:space="preserve">Location: </w:t>
      </w:r>
      <w:r w:rsidRPr="009F122F">
        <w:rPr>
          <w:rStyle w:val="normaltextrun"/>
          <w:rFonts w:ascii="Montserrat" w:hAnsi="Montserrat" w:cs="Segoe UI"/>
          <w:sz w:val="22"/>
          <w:szCs w:val="22"/>
          <w:lang w:eastAsia="en-GB"/>
        </w:rPr>
        <w:t>London</w:t>
      </w:r>
    </w:p>
    <w:p w14:paraId="6B6E72F5" w14:textId="77777777" w:rsidR="00EE49FD" w:rsidRPr="002E67AD" w:rsidRDefault="00EE49FD" w:rsidP="00EE49FD">
      <w:pPr>
        <w:rPr>
          <w:rFonts w:ascii="GT Sectra Fine Bold" w:hAnsi="GT Sectra Fine Bold"/>
          <w:highlight w:val="yellow"/>
        </w:rPr>
      </w:pPr>
    </w:p>
    <w:p w14:paraId="073D1286" w14:textId="77777777" w:rsidR="00EE49FD" w:rsidRPr="00C16178" w:rsidRDefault="00EE49FD" w:rsidP="00EE49FD">
      <w:pPr>
        <w:rPr>
          <w:rFonts w:ascii="Montserrat" w:hAnsi="Montserrat" w:cs="Segoe UI"/>
          <w:sz w:val="22"/>
          <w:szCs w:val="22"/>
          <w:lang w:eastAsia="en-GB"/>
        </w:rPr>
      </w:pPr>
      <w:r w:rsidRPr="002E67AD">
        <w:rPr>
          <w:rFonts w:ascii="GT Sectra Fine Bold" w:hAnsi="GT Sectra Fine Bold"/>
        </w:rPr>
        <w:t xml:space="preserve">Salary: </w:t>
      </w:r>
      <w:r w:rsidRPr="009F122F">
        <w:rPr>
          <w:rStyle w:val="normaltextrun"/>
          <w:rFonts w:ascii="Montserrat" w:hAnsi="Montserrat" w:cs="Segoe UI"/>
          <w:sz w:val="22"/>
          <w:szCs w:val="22"/>
          <w:lang w:eastAsia="en-GB"/>
        </w:rPr>
        <w:t>£</w:t>
      </w:r>
    </w:p>
    <w:p w14:paraId="4CFC5959" w14:textId="77777777" w:rsidR="00EE49FD" w:rsidRDefault="00EE49FD" w:rsidP="00EE49FD">
      <w:pPr>
        <w:jc w:val="center"/>
        <w:rPr>
          <w:rFonts w:ascii="GT Sectra Fine Bold" w:hAnsi="GT Sectra Fine Bold"/>
          <w:b/>
        </w:rPr>
      </w:pPr>
    </w:p>
    <w:p w14:paraId="07FC8DCB" w14:textId="77777777" w:rsidR="00EE49FD" w:rsidRDefault="00EE49FD" w:rsidP="00EE49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ED84BC8" w14:textId="77777777" w:rsidR="00EE49FD" w:rsidRDefault="00EE49FD" w:rsidP="00EE49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17741">
        <w:rPr>
          <w:rStyle w:val="normaltextrun"/>
          <w:rFonts w:ascii="GT Sectra Fine Bold" w:hAnsi="GT Sectra Fine Bold" w:cs="Segoe UI"/>
          <w:b/>
          <w:bCs/>
        </w:rPr>
        <w:t>Why London Business School?</w:t>
      </w:r>
      <w:r w:rsidRPr="00E17741">
        <w:rPr>
          <w:rStyle w:val="eop"/>
          <w:rFonts w:ascii="GT Sectra Fine Bold" w:hAnsi="GT Sectra Fine Bold" w:cs="Segoe UI"/>
        </w:rPr>
        <w:t> </w:t>
      </w:r>
    </w:p>
    <w:p w14:paraId="4AE029D9" w14:textId="77777777" w:rsidR="00EE49FD" w:rsidRDefault="00EE49FD" w:rsidP="00EE49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17741">
        <w:rPr>
          <w:rStyle w:val="eop"/>
          <w:rFonts w:ascii="Arial" w:hAnsi="Arial" w:cs="Arial"/>
        </w:rPr>
        <w:t> </w:t>
      </w:r>
    </w:p>
    <w:p w14:paraId="14B23CC8" w14:textId="77777777" w:rsidR="00EE49FD" w:rsidRPr="00E17741" w:rsidRDefault="00EE49FD" w:rsidP="00EE49FD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E17741">
        <w:rPr>
          <w:rStyle w:val="normaltextrun"/>
          <w:rFonts w:ascii="Montserrat" w:hAnsi="Montserrat" w:cs="Segoe UI"/>
          <w:sz w:val="22"/>
          <w:szCs w:val="22"/>
        </w:rPr>
        <w:t>London Business </w:t>
      </w:r>
      <w:proofErr w:type="gramStart"/>
      <w:r w:rsidRPr="00E17741">
        <w:rPr>
          <w:rStyle w:val="normaltextrun"/>
          <w:rFonts w:ascii="Montserrat" w:hAnsi="Montserrat" w:cs="Segoe UI"/>
          <w:sz w:val="22"/>
          <w:szCs w:val="22"/>
        </w:rPr>
        <w:t>School;</w:t>
      </w:r>
      <w:proofErr w:type="gramEnd"/>
      <w:r w:rsidRPr="00E17741">
        <w:rPr>
          <w:rStyle w:val="normaltextrun"/>
          <w:rFonts w:ascii="Montserrat" w:hAnsi="Montserrat" w:cs="Segoe UI"/>
          <w:sz w:val="22"/>
          <w:szCs w:val="22"/>
        </w:rPr>
        <w:t xml:space="preserve"> a global and vibrant business community based in two of the world’s most dynamic cities, London and Dubai. It’s where extraordinary minds and diverse perspectives connect, to have a profound impact on the way the world does business and the way business impacts the world. We offer best in class hybrid learning to our students and participants, whilst creating a flexible, </w:t>
      </w:r>
      <w:proofErr w:type="gramStart"/>
      <w:r w:rsidRPr="00E17741">
        <w:rPr>
          <w:rStyle w:val="normaltextrun"/>
          <w:rFonts w:ascii="Montserrat" w:hAnsi="Montserrat" w:cs="Segoe UI"/>
          <w:sz w:val="22"/>
          <w:szCs w:val="22"/>
        </w:rPr>
        <w:t>supportive</w:t>
      </w:r>
      <w:proofErr w:type="gramEnd"/>
      <w:r w:rsidRPr="00E17741">
        <w:rPr>
          <w:rStyle w:val="normaltextrun"/>
          <w:rFonts w:ascii="Montserrat" w:hAnsi="Montserrat" w:cs="Segoe UI"/>
          <w:sz w:val="22"/>
          <w:szCs w:val="22"/>
        </w:rPr>
        <w:t xml:space="preserve"> and dynamic working environment for our people to excel in, whatever their location.</w:t>
      </w:r>
      <w:r w:rsidRPr="00E17741">
        <w:rPr>
          <w:rStyle w:val="eop"/>
          <w:rFonts w:ascii="Montserrat" w:hAnsi="Montserrat" w:cs="Segoe UI"/>
          <w:sz w:val="22"/>
          <w:szCs w:val="22"/>
        </w:rPr>
        <w:t> </w:t>
      </w:r>
    </w:p>
    <w:p w14:paraId="14D27B0F" w14:textId="77777777" w:rsidR="00EE49FD" w:rsidRDefault="00EE49FD" w:rsidP="00EE49FD">
      <w:pPr>
        <w:rPr>
          <w:rFonts w:ascii="GT Sectra Fine Bold" w:hAnsi="GT Sectra Fine Bold"/>
          <w:b/>
        </w:rPr>
      </w:pPr>
    </w:p>
    <w:p w14:paraId="69C79CFA" w14:textId="77777777" w:rsidR="00EE49FD" w:rsidRDefault="00EE49FD" w:rsidP="00EE49FD">
      <w:pPr>
        <w:rPr>
          <w:rFonts w:ascii="GT Sectra Fine Bold" w:hAnsi="GT Sectra Fine Bold"/>
          <w:b/>
        </w:rPr>
      </w:pPr>
      <w:r w:rsidRPr="002E67AD">
        <w:rPr>
          <w:rFonts w:ascii="GT Sectra Fine Bold" w:hAnsi="GT Sectra Fine Bold"/>
          <w:b/>
        </w:rPr>
        <w:t>The Role</w:t>
      </w:r>
    </w:p>
    <w:p w14:paraId="29DE1B4F" w14:textId="77777777" w:rsidR="00EE49FD" w:rsidRPr="002E67AD" w:rsidRDefault="00EE49FD" w:rsidP="00EE49FD">
      <w:pPr>
        <w:jc w:val="center"/>
        <w:rPr>
          <w:rFonts w:ascii="Montserrat" w:hAnsi="Montserrat"/>
          <w:sz w:val="22"/>
          <w:szCs w:val="22"/>
        </w:rPr>
      </w:pPr>
    </w:p>
    <w:p w14:paraId="48CA5C2C" w14:textId="06E9D59D" w:rsidR="00EE49FD" w:rsidRPr="002F12A0" w:rsidRDefault="002467D0" w:rsidP="00EE49FD">
      <w:pPr>
        <w:rPr>
          <w:rFonts w:ascii="Segoe UI" w:eastAsiaTheme="majorEastAsia" w:hAnsi="Segoe UI" w:cs="Segoe UI"/>
          <w:color w:val="374151"/>
        </w:rPr>
      </w:pPr>
      <w:r>
        <w:rPr>
          <w:rFonts w:ascii="Segoe UI" w:eastAsiaTheme="majorEastAsia" w:hAnsi="Segoe UI" w:cs="Segoe UI"/>
          <w:color w:val="374151"/>
        </w:rPr>
        <w:t>Do you have a keen interest in brand awareness and events?</w:t>
      </w:r>
    </w:p>
    <w:p w14:paraId="163EDFD9" w14:textId="77777777" w:rsidR="00EE49FD" w:rsidRDefault="00EE49FD" w:rsidP="00EE49FD">
      <w:pPr>
        <w:ind w:right="166"/>
        <w:rPr>
          <w:rFonts w:ascii="Segoe UI" w:eastAsiaTheme="majorEastAsia" w:hAnsi="Segoe UI" w:cs="Segoe UI"/>
          <w:color w:val="374151"/>
        </w:rPr>
      </w:pPr>
    </w:p>
    <w:p w14:paraId="6F9C36A2" w14:textId="44857336" w:rsidR="00407CB7" w:rsidRDefault="00407CB7" w:rsidP="00407CB7">
      <w:pPr>
        <w:rPr>
          <w:rFonts w:ascii="Segoe UI" w:eastAsiaTheme="majorEastAsia" w:hAnsi="Segoe UI" w:cs="Segoe UI"/>
          <w:color w:val="374151"/>
        </w:rPr>
      </w:pPr>
      <w:r w:rsidRPr="00407CB7">
        <w:rPr>
          <w:rFonts w:ascii="Segoe UI" w:eastAsiaTheme="majorEastAsia" w:hAnsi="Segoe UI" w:cs="Segoe UI"/>
          <w:color w:val="374151"/>
        </w:rPr>
        <w:t xml:space="preserve">The Events Team in the Engagement department delivers a series of School’s strategic and high-profile events and supports event delivery for other departments across the </w:t>
      </w:r>
      <w:proofErr w:type="gramStart"/>
      <w:r w:rsidRPr="00407CB7">
        <w:rPr>
          <w:rFonts w:ascii="Segoe UI" w:eastAsiaTheme="majorEastAsia" w:hAnsi="Segoe UI" w:cs="Segoe UI"/>
          <w:color w:val="374151"/>
        </w:rPr>
        <w:t>School</w:t>
      </w:r>
      <w:proofErr w:type="gramEnd"/>
      <w:r w:rsidRPr="00407CB7">
        <w:rPr>
          <w:rFonts w:ascii="Segoe UI" w:eastAsiaTheme="majorEastAsia" w:hAnsi="Segoe UI" w:cs="Segoe UI"/>
          <w:color w:val="374151"/>
        </w:rPr>
        <w:t>, from Alumni Reunions, to thought-leadership conferences, and graduation ceremonies</w:t>
      </w:r>
    </w:p>
    <w:p w14:paraId="4EA1C352" w14:textId="2ECEFF6D" w:rsidR="005816D6" w:rsidRDefault="005816D6" w:rsidP="00407CB7">
      <w:pPr>
        <w:rPr>
          <w:rFonts w:ascii="Segoe UI" w:eastAsiaTheme="majorEastAsia" w:hAnsi="Segoe UI" w:cs="Segoe UI"/>
          <w:color w:val="374151"/>
        </w:rPr>
      </w:pPr>
    </w:p>
    <w:p w14:paraId="77CFA996" w14:textId="35376662" w:rsidR="00EE49FD" w:rsidRDefault="005816D6" w:rsidP="00EE49FD">
      <w:pPr>
        <w:rPr>
          <w:rFonts w:ascii="Segoe UI" w:eastAsiaTheme="majorEastAsia" w:hAnsi="Segoe UI" w:cs="Segoe UI"/>
          <w:color w:val="374151"/>
        </w:rPr>
      </w:pPr>
      <w:r w:rsidRPr="005816D6">
        <w:rPr>
          <w:rFonts w:ascii="Segoe UI" w:eastAsiaTheme="majorEastAsia" w:hAnsi="Segoe UI" w:cs="Segoe UI"/>
          <w:b/>
          <w:bCs/>
          <w:color w:val="374151"/>
        </w:rPr>
        <w:t>Please note there are some unsociable hours and weekends associated with the role</w:t>
      </w:r>
      <w:r>
        <w:rPr>
          <w:rFonts w:ascii="Segoe UI" w:eastAsiaTheme="majorEastAsia" w:hAnsi="Segoe UI" w:cs="Segoe UI"/>
          <w:color w:val="374151"/>
        </w:rPr>
        <w:t>.</w:t>
      </w:r>
    </w:p>
    <w:p w14:paraId="2BA700D9" w14:textId="77777777" w:rsidR="005816D6" w:rsidRPr="002F12A0" w:rsidRDefault="005816D6" w:rsidP="00EE49FD">
      <w:pPr>
        <w:rPr>
          <w:rFonts w:ascii="Segoe UI" w:eastAsiaTheme="majorEastAsia" w:hAnsi="Segoe UI" w:cs="Segoe UI"/>
          <w:color w:val="374151"/>
        </w:rPr>
      </w:pPr>
    </w:p>
    <w:p w14:paraId="74A9DE31" w14:textId="0FC22D8B" w:rsidR="00EE49FD" w:rsidRPr="009F122F" w:rsidRDefault="00EE49FD" w:rsidP="00EE49FD">
      <w:pPr>
        <w:rPr>
          <w:rFonts w:ascii="Segoe UI" w:hAnsi="Segoe UI" w:cs="Segoe UI"/>
          <w:color w:val="374151"/>
        </w:rPr>
      </w:pPr>
      <w:r w:rsidRPr="009F122F">
        <w:rPr>
          <w:rFonts w:ascii="Segoe UI" w:eastAsiaTheme="majorEastAsia" w:hAnsi="Segoe UI" w:cs="Segoe UI"/>
          <w:color w:val="374151"/>
        </w:rPr>
        <w:t>London Business School are delighted to be launching an early in careers apprenticeship scheme, offering Level 3 apprenticeship opportuni</w:t>
      </w:r>
      <w:r w:rsidR="00AC1FF3">
        <w:rPr>
          <w:rFonts w:ascii="Segoe UI" w:eastAsiaTheme="majorEastAsia" w:hAnsi="Segoe UI" w:cs="Segoe UI"/>
          <w:color w:val="374151"/>
        </w:rPr>
        <w:t xml:space="preserve">ty within the Engagements Department. </w:t>
      </w:r>
      <w:r w:rsidRPr="009F122F">
        <w:rPr>
          <w:rFonts w:ascii="Segoe UI" w:eastAsiaTheme="majorEastAsia" w:hAnsi="Segoe UI" w:cs="Segoe UI"/>
          <w:color w:val="374151"/>
        </w:rPr>
        <w:t xml:space="preserve">The apprenticeship will be tailored to </w:t>
      </w:r>
      <w:r w:rsidR="00AC1FF3">
        <w:rPr>
          <w:rFonts w:ascii="Segoe UI" w:eastAsiaTheme="majorEastAsia" w:hAnsi="Segoe UI" w:cs="Segoe UI"/>
          <w:color w:val="374151"/>
        </w:rPr>
        <w:t>an Events Assistant role</w:t>
      </w:r>
      <w:r w:rsidRPr="009F122F">
        <w:rPr>
          <w:rFonts w:ascii="Segoe UI" w:eastAsiaTheme="majorEastAsia" w:hAnsi="Segoe UI" w:cs="Segoe UI"/>
          <w:color w:val="374151"/>
        </w:rPr>
        <w:t>, which will deliver insights and understanding needed to establish your career. It will enable you to learn and study, d</w:t>
      </w:r>
      <w:r w:rsidRPr="009F122F">
        <w:rPr>
          <w:rFonts w:ascii="Segoe UI" w:hAnsi="Segoe UI" w:cs="Segoe UI"/>
          <w:color w:val="374151"/>
        </w:rPr>
        <w:t>eveloping a range of core skills and acquiring fundamental knowledge</w:t>
      </w:r>
      <w:r w:rsidRPr="009F122F">
        <w:rPr>
          <w:rFonts w:ascii="Segoe UI" w:eastAsiaTheme="majorEastAsia" w:hAnsi="Segoe UI" w:cs="Segoe UI"/>
          <w:color w:val="374151"/>
        </w:rPr>
        <w:t xml:space="preserve">, while owning meaningful responsibilities and delivering real impact within your team. </w:t>
      </w:r>
    </w:p>
    <w:p w14:paraId="33BE0400" w14:textId="77777777" w:rsidR="00EE49FD" w:rsidRPr="00A02EFB" w:rsidRDefault="00EE49FD" w:rsidP="00EE49FD">
      <w:pPr>
        <w:rPr>
          <w:rFonts w:ascii="Segoe UI" w:hAnsi="Segoe UI" w:cs="Segoe UI"/>
          <w:color w:val="374151"/>
        </w:rPr>
      </w:pPr>
      <w:r w:rsidRPr="009F122F">
        <w:rPr>
          <w:rFonts w:ascii="Segoe UI" w:hAnsi="Segoe UI" w:cs="Segoe UI"/>
          <w:color w:val="374151"/>
        </w:rPr>
        <w:br/>
        <w:t>Th</w:t>
      </w:r>
      <w:r>
        <w:rPr>
          <w:rFonts w:ascii="Segoe UI" w:hAnsi="Segoe UI" w:cs="Segoe UI"/>
          <w:color w:val="374151"/>
        </w:rPr>
        <w:t>is</w:t>
      </w:r>
      <w:r w:rsidRPr="009F122F">
        <w:rPr>
          <w:rFonts w:ascii="Segoe UI" w:hAnsi="Segoe UI" w:cs="Segoe UI"/>
          <w:color w:val="374151"/>
        </w:rPr>
        <w:t xml:space="preserve"> 18-month programme will provide you with an in-depth introduction to the Education sector, while building industry knowledge and professional networks. It will also enable you to take the first step towards constructing a dynamic, long-term career with us.</w:t>
      </w:r>
      <w:r>
        <w:rPr>
          <w:rFonts w:ascii="Segoe UI" w:hAnsi="Segoe UI" w:cs="Segoe UI"/>
          <w:color w:val="374151"/>
        </w:rPr>
        <w:t xml:space="preserve"> We are looking for individuals who are eager to learn and grow in a dynamic environment. </w:t>
      </w:r>
    </w:p>
    <w:p w14:paraId="1BAC33C4" w14:textId="77777777" w:rsidR="00EE49FD" w:rsidRDefault="00EE49FD" w:rsidP="00EE49FD"/>
    <w:p w14:paraId="384AAFC9" w14:textId="77777777" w:rsidR="00EE49FD" w:rsidRPr="002E67AD" w:rsidRDefault="00EE49FD" w:rsidP="00EE49FD">
      <w:pPr>
        <w:rPr>
          <w:rFonts w:ascii="GT Sectra Fine Bold" w:hAnsi="GT Sectra Fine Bold"/>
          <w:b/>
        </w:rPr>
      </w:pPr>
      <w:r w:rsidRPr="002E67AD">
        <w:rPr>
          <w:rFonts w:ascii="GT Sectra Fine Bold" w:hAnsi="GT Sectra Fine Bold"/>
          <w:b/>
        </w:rPr>
        <w:t>Main Responsibilities</w:t>
      </w:r>
    </w:p>
    <w:p w14:paraId="244673BC" w14:textId="77777777" w:rsidR="00EE49FD" w:rsidRPr="00EF4D04" w:rsidRDefault="00EE49FD" w:rsidP="00EE49FD">
      <w:pPr>
        <w:jc w:val="center"/>
        <w:rPr>
          <w:b/>
        </w:rPr>
      </w:pPr>
    </w:p>
    <w:p w14:paraId="3DD2B23D" w14:textId="70443C73" w:rsidR="00EE49FD" w:rsidRPr="002467D0" w:rsidRDefault="00EE49FD" w:rsidP="00407CB7">
      <w:pPr>
        <w:rPr>
          <w:rFonts w:ascii="Segoe UI" w:eastAsiaTheme="majorEastAsia" w:hAnsi="Segoe UI" w:cs="Segoe UI"/>
          <w:color w:val="374151"/>
        </w:rPr>
      </w:pPr>
      <w:r w:rsidRPr="003D32D6">
        <w:rPr>
          <w:rFonts w:ascii="Segoe UI" w:hAnsi="Segoe UI" w:cs="Segoe UI"/>
          <w:color w:val="374151"/>
        </w:rPr>
        <w:t>This is a</w:t>
      </w:r>
      <w:r w:rsidR="00532875">
        <w:rPr>
          <w:rFonts w:ascii="Segoe UI" w:hAnsi="Segoe UI" w:cs="Segoe UI"/>
          <w:color w:val="374151"/>
        </w:rPr>
        <w:t>n incredible opportunity</w:t>
      </w:r>
      <w:r w:rsidR="002467D0">
        <w:rPr>
          <w:rFonts w:ascii="Segoe UI" w:hAnsi="Segoe UI" w:cs="Segoe UI"/>
          <w:color w:val="374151"/>
        </w:rPr>
        <w:t xml:space="preserve"> </w:t>
      </w:r>
      <w:r w:rsidR="002467D0">
        <w:rPr>
          <w:rFonts w:ascii="Segoe UI" w:eastAsiaTheme="majorEastAsia" w:hAnsi="Segoe UI" w:cs="Segoe UI"/>
          <w:color w:val="374151"/>
        </w:rPr>
        <w:t xml:space="preserve">to </w:t>
      </w:r>
      <w:r w:rsidR="00407CB7" w:rsidRPr="00407CB7">
        <w:rPr>
          <w:rFonts w:ascii="Segoe UI" w:hAnsi="Segoe UI" w:cs="Segoe UI"/>
          <w:color w:val="374151"/>
        </w:rPr>
        <w:t>support the</w:t>
      </w:r>
      <w:r w:rsidR="002467D0">
        <w:rPr>
          <w:rFonts w:ascii="Segoe UI" w:hAnsi="Segoe UI" w:cs="Segoe UI"/>
          <w:color w:val="374151"/>
        </w:rPr>
        <w:t xml:space="preserve"> Events</w:t>
      </w:r>
      <w:r w:rsidR="00407CB7" w:rsidRPr="00407CB7">
        <w:rPr>
          <w:rFonts w:ascii="Segoe UI" w:hAnsi="Segoe UI" w:cs="Segoe UI"/>
          <w:color w:val="374151"/>
        </w:rPr>
        <w:t xml:space="preserve"> team and assist in the successful planning and delivery of high-quality events</w:t>
      </w:r>
      <w:r w:rsidR="002467D0">
        <w:rPr>
          <w:rFonts w:ascii="Segoe UI" w:hAnsi="Segoe UI" w:cs="Segoe UI"/>
          <w:color w:val="374151"/>
        </w:rPr>
        <w:t xml:space="preserve">. You will help </w:t>
      </w:r>
      <w:r w:rsidR="00407CB7" w:rsidRPr="00407CB7">
        <w:rPr>
          <w:rFonts w:ascii="Segoe UI" w:hAnsi="Segoe UI" w:cs="Segoe UI"/>
          <w:color w:val="374151"/>
        </w:rPr>
        <w:t xml:space="preserve">bring the London Business School brand to life and engage and inspire our audiences. </w:t>
      </w:r>
      <w:r>
        <w:rPr>
          <w:rFonts w:ascii="Segoe UI" w:hAnsi="Segoe UI" w:cs="Segoe UI"/>
          <w:color w:val="374151"/>
        </w:rPr>
        <w:t>You will gain knowledge and develop experience in the following key areas:</w:t>
      </w:r>
    </w:p>
    <w:p w14:paraId="570C97D0" w14:textId="77777777" w:rsidR="00EE49FD" w:rsidRDefault="00EE49FD" w:rsidP="00EE49FD">
      <w:pPr>
        <w:rPr>
          <w:rFonts w:ascii="Segoe UI" w:hAnsi="Segoe UI" w:cs="Segoe UI"/>
          <w:color w:val="374151"/>
        </w:rPr>
      </w:pPr>
    </w:p>
    <w:p w14:paraId="1928F59C" w14:textId="45179137" w:rsidR="00EE49FD" w:rsidRDefault="00407CB7" w:rsidP="00EE49FD">
      <w:pPr>
        <w:numPr>
          <w:ilvl w:val="0"/>
          <w:numId w:val="22"/>
        </w:num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Planning and Coordination</w:t>
      </w:r>
    </w:p>
    <w:p w14:paraId="342ACC63" w14:textId="674EBA12" w:rsidR="00407CB7" w:rsidRDefault="00407CB7" w:rsidP="00EE49FD">
      <w:pPr>
        <w:numPr>
          <w:ilvl w:val="0"/>
          <w:numId w:val="22"/>
        </w:num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Customer Service and Response Management</w:t>
      </w:r>
    </w:p>
    <w:p w14:paraId="524541E5" w14:textId="061307A5" w:rsidR="00407CB7" w:rsidRDefault="00407CB7" w:rsidP="00EE49FD">
      <w:pPr>
        <w:numPr>
          <w:ilvl w:val="0"/>
          <w:numId w:val="22"/>
        </w:num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lastRenderedPageBreak/>
        <w:t>Analysis and Reporting</w:t>
      </w:r>
    </w:p>
    <w:p w14:paraId="23190143" w14:textId="55DBE4A5" w:rsidR="00407CB7" w:rsidRDefault="00407CB7" w:rsidP="00EE49FD">
      <w:pPr>
        <w:numPr>
          <w:ilvl w:val="0"/>
          <w:numId w:val="22"/>
        </w:num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Financial Management</w:t>
      </w:r>
    </w:p>
    <w:p w14:paraId="6FDF6993" w14:textId="6D7DC606" w:rsidR="00407CB7" w:rsidRDefault="00407CB7" w:rsidP="00EE49FD">
      <w:pPr>
        <w:numPr>
          <w:ilvl w:val="0"/>
          <w:numId w:val="22"/>
        </w:num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Process Improvement</w:t>
      </w:r>
    </w:p>
    <w:p w14:paraId="630D4EE2" w14:textId="77777777" w:rsidR="00EE49FD" w:rsidRPr="00EF4D04" w:rsidRDefault="00EE49FD" w:rsidP="00EE49FD"/>
    <w:p w14:paraId="10980E05" w14:textId="77777777" w:rsidR="00EE49FD" w:rsidRPr="002E67AD" w:rsidRDefault="00EE49FD" w:rsidP="00EE49FD">
      <w:pPr>
        <w:rPr>
          <w:rFonts w:ascii="Montserrat" w:hAnsi="Montserrat"/>
          <w:sz w:val="22"/>
          <w:szCs w:val="22"/>
        </w:rPr>
      </w:pPr>
      <w:r>
        <w:rPr>
          <w:rFonts w:ascii="GT Sectra Fine Bold" w:hAnsi="GT Sectra Fine Bold"/>
          <w:b/>
        </w:rPr>
        <w:t>Who We Are</w:t>
      </w:r>
      <w:r w:rsidRPr="002E67AD">
        <w:rPr>
          <w:rFonts w:ascii="GT Sectra Fine Bold" w:hAnsi="GT Sectra Fine Bold"/>
          <w:b/>
        </w:rPr>
        <w:t xml:space="preserve"> </w:t>
      </w:r>
      <w:r>
        <w:rPr>
          <w:rFonts w:ascii="GT Sectra Fine Bold" w:hAnsi="GT Sectra Fine Bold"/>
          <w:b/>
        </w:rPr>
        <w:t>L</w:t>
      </w:r>
      <w:r w:rsidRPr="002E67AD">
        <w:rPr>
          <w:rFonts w:ascii="GT Sectra Fine Bold" w:hAnsi="GT Sectra Fine Bold"/>
          <w:b/>
        </w:rPr>
        <w:t xml:space="preserve">ooking </w:t>
      </w:r>
      <w:r>
        <w:rPr>
          <w:rFonts w:ascii="GT Sectra Fine Bold" w:hAnsi="GT Sectra Fine Bold"/>
          <w:b/>
        </w:rPr>
        <w:t>F</w:t>
      </w:r>
      <w:r w:rsidRPr="002E67AD">
        <w:rPr>
          <w:rFonts w:ascii="GT Sectra Fine Bold" w:hAnsi="GT Sectra Fine Bold"/>
          <w:b/>
        </w:rPr>
        <w:t>or</w:t>
      </w:r>
    </w:p>
    <w:p w14:paraId="345E8818" w14:textId="77777777" w:rsidR="00EE49FD" w:rsidRDefault="00EE49FD" w:rsidP="00EE49FD">
      <w:pPr>
        <w:rPr>
          <w:rFonts w:ascii="Montserrat" w:hAnsi="Montserrat"/>
          <w:b/>
          <w:sz w:val="22"/>
          <w:szCs w:val="22"/>
        </w:rPr>
      </w:pPr>
    </w:p>
    <w:p w14:paraId="2997D5FD" w14:textId="77777777" w:rsidR="00EE49FD" w:rsidRPr="00A02EFB" w:rsidRDefault="00EE49FD" w:rsidP="00EE49FD">
      <w:pPr>
        <w:rPr>
          <w:rFonts w:ascii="Segoe UI" w:hAnsi="Segoe UI" w:cs="Segoe UI"/>
          <w:color w:val="374151"/>
        </w:rPr>
      </w:pPr>
      <w:r w:rsidRPr="00A02EFB">
        <w:rPr>
          <w:rFonts w:ascii="Segoe UI" w:hAnsi="Segoe UI" w:cs="Segoe UI"/>
          <w:color w:val="374151"/>
        </w:rPr>
        <w:t xml:space="preserve">You will be passionate about starting your career and excited about the opportunity of becoming an apprentice at the </w:t>
      </w:r>
      <w:proofErr w:type="gramStart"/>
      <w:r w:rsidRPr="00A02EFB">
        <w:rPr>
          <w:rFonts w:ascii="Segoe UI" w:hAnsi="Segoe UI" w:cs="Segoe UI"/>
          <w:color w:val="374151"/>
        </w:rPr>
        <w:t>School</w:t>
      </w:r>
      <w:proofErr w:type="gramEnd"/>
      <w:r w:rsidRPr="00A02EFB">
        <w:rPr>
          <w:rFonts w:ascii="Segoe UI" w:hAnsi="Segoe UI" w:cs="Segoe UI"/>
          <w:color w:val="374151"/>
        </w:rPr>
        <w:t>. You will have excellent organisational and communication skills as well as the ability to work well within a team. This is an exciting opportunity to learn more about business administration – both its planning processes and delivery – within a world-class University setting.</w:t>
      </w:r>
    </w:p>
    <w:p w14:paraId="40F91983" w14:textId="77777777" w:rsidR="00EE49FD" w:rsidRDefault="00EE49FD" w:rsidP="00EE49FD">
      <w:pPr>
        <w:rPr>
          <w:rFonts w:ascii="GT Sectra Fine Bold" w:hAnsi="GT Sectra Fine Bold"/>
          <w:b/>
        </w:rPr>
      </w:pPr>
    </w:p>
    <w:p w14:paraId="2F547ED2" w14:textId="77777777" w:rsidR="00EE49FD" w:rsidRDefault="00EE49FD" w:rsidP="00EE49FD">
      <w:pPr>
        <w:rPr>
          <w:rFonts w:ascii="GT Sectra Fine Bold" w:hAnsi="GT Sectra Fine Bold"/>
          <w:b/>
        </w:rPr>
      </w:pPr>
      <w:r>
        <w:rPr>
          <w:rFonts w:ascii="GT Sectra Fine Bold" w:hAnsi="GT Sectra Fine Bold"/>
          <w:b/>
        </w:rPr>
        <w:t>What you can expect from us</w:t>
      </w:r>
    </w:p>
    <w:p w14:paraId="57921C06" w14:textId="77777777" w:rsidR="00EE49FD" w:rsidRPr="00EF4D04" w:rsidRDefault="00EE49FD" w:rsidP="00EE49FD">
      <w:pPr>
        <w:rPr>
          <w:b/>
        </w:rPr>
      </w:pPr>
    </w:p>
    <w:p w14:paraId="1B49F4F0" w14:textId="77777777" w:rsidR="00EE49FD" w:rsidRDefault="00EE49FD" w:rsidP="00EE49FD">
      <w:pPr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Career Progression</w:t>
      </w:r>
    </w:p>
    <w:p w14:paraId="7F465E18" w14:textId="77777777" w:rsidR="00EE49FD" w:rsidRPr="009F122F" w:rsidRDefault="00EE49FD" w:rsidP="00EE49FD">
      <w:pPr>
        <w:rPr>
          <w:rFonts w:ascii="Montserrat" w:hAnsi="Montserrat"/>
          <w:b/>
          <w:sz w:val="22"/>
          <w:szCs w:val="22"/>
        </w:rPr>
      </w:pPr>
    </w:p>
    <w:p w14:paraId="4994C6CA" w14:textId="77777777" w:rsidR="00EE49FD" w:rsidRPr="009F122F" w:rsidRDefault="00EE49FD" w:rsidP="00EE49FD">
      <w:pPr>
        <w:shd w:val="clear" w:color="auto" w:fill="FFFFFF"/>
        <w:spacing w:after="225"/>
        <w:rPr>
          <w:rFonts w:ascii="Segoe UI" w:hAnsi="Segoe UI" w:cs="Segoe UI"/>
          <w:color w:val="374151"/>
        </w:rPr>
      </w:pPr>
      <w:r w:rsidRPr="009F122F">
        <w:rPr>
          <w:rFonts w:ascii="Segoe UI" w:hAnsi="Segoe UI" w:cs="Segoe UI"/>
          <w:color w:val="374151"/>
        </w:rPr>
        <w:t>We will place you at the core of our School for 18 months, where you will build your</w:t>
      </w:r>
      <w:r>
        <w:rPr>
          <w:rFonts w:cs="Arial"/>
          <w:color w:val="002060"/>
          <w:lang w:eastAsia="en-GB"/>
        </w:rPr>
        <w:t xml:space="preserve"> </w:t>
      </w:r>
      <w:r w:rsidRPr="009F122F">
        <w:rPr>
          <w:rFonts w:ascii="Segoe UI" w:hAnsi="Segoe UI" w:cs="Segoe UI"/>
          <w:color w:val="374151"/>
        </w:rPr>
        <w:t xml:space="preserve">industry knowledge and gain hands-on experience working in one of the most respected business Schools in the world. Our aspiration is that scheme participants secure roles at the </w:t>
      </w:r>
      <w:proofErr w:type="gramStart"/>
      <w:r w:rsidRPr="009F122F">
        <w:rPr>
          <w:rFonts w:ascii="Segoe UI" w:hAnsi="Segoe UI" w:cs="Segoe UI"/>
          <w:color w:val="374151"/>
        </w:rPr>
        <w:t>School</w:t>
      </w:r>
      <w:proofErr w:type="gramEnd"/>
      <w:r w:rsidRPr="009F122F">
        <w:rPr>
          <w:rFonts w:ascii="Segoe UI" w:hAnsi="Segoe UI" w:cs="Segoe UI"/>
          <w:color w:val="374151"/>
        </w:rPr>
        <w:t xml:space="preserve"> following the conclusion of your apprenticeship, or that it will offer you the experience to devise a platform for you to launch your career. </w:t>
      </w:r>
    </w:p>
    <w:p w14:paraId="6B9B07D3" w14:textId="77777777" w:rsidR="00EE49FD" w:rsidRDefault="00EE49FD" w:rsidP="00EE49FD">
      <w:pPr>
        <w:rPr>
          <w:rFonts w:ascii="Montserrat" w:hAnsi="Montserrat"/>
          <w:b/>
          <w:sz w:val="22"/>
          <w:szCs w:val="22"/>
        </w:rPr>
      </w:pPr>
    </w:p>
    <w:p w14:paraId="35881EB1" w14:textId="77777777" w:rsidR="00EE49FD" w:rsidRPr="00993862" w:rsidRDefault="00EE49FD" w:rsidP="00EE49FD">
      <w:pPr>
        <w:rPr>
          <w:rFonts w:ascii="Montserrat" w:hAnsi="Montserrat"/>
          <w:b/>
          <w:sz w:val="22"/>
          <w:szCs w:val="22"/>
        </w:rPr>
      </w:pPr>
      <w:r w:rsidRPr="002E67AD">
        <w:rPr>
          <w:rFonts w:ascii="Montserrat" w:hAnsi="Montserrat"/>
          <w:b/>
          <w:sz w:val="22"/>
          <w:szCs w:val="22"/>
        </w:rPr>
        <w:t>Benefits You Can Enjoy</w:t>
      </w:r>
    </w:p>
    <w:p w14:paraId="420E3BA6" w14:textId="77777777" w:rsidR="00EE49FD" w:rsidRDefault="00EE49FD" w:rsidP="00EE49FD">
      <w:pPr>
        <w:rPr>
          <w:rFonts w:ascii="Montserrat" w:hAnsi="Montserrat"/>
          <w:sz w:val="22"/>
          <w:szCs w:val="22"/>
        </w:rPr>
      </w:pPr>
    </w:p>
    <w:p w14:paraId="371336DB" w14:textId="77777777" w:rsidR="00EE49FD" w:rsidRPr="00E17741" w:rsidRDefault="00EE49FD" w:rsidP="00EE49FD">
      <w:pPr>
        <w:pStyle w:val="ListParagraph"/>
        <w:numPr>
          <w:ilvl w:val="0"/>
          <w:numId w:val="21"/>
        </w:numPr>
      </w:pPr>
      <w:r w:rsidRPr="00E17741">
        <w:t xml:space="preserve">Generous annual leave of 27 days PLUS </w:t>
      </w:r>
      <w:r>
        <w:t xml:space="preserve">extra </w:t>
      </w:r>
      <w:r w:rsidRPr="00E17741">
        <w:t xml:space="preserve">between Christmas and New Year! </w:t>
      </w:r>
    </w:p>
    <w:p w14:paraId="772C4A72" w14:textId="77777777" w:rsidR="00EE49FD" w:rsidRPr="00E17741" w:rsidRDefault="00EE49FD" w:rsidP="00EE49FD">
      <w:pPr>
        <w:pStyle w:val="ListParagraph"/>
        <w:numPr>
          <w:ilvl w:val="0"/>
          <w:numId w:val="21"/>
        </w:numPr>
      </w:pPr>
      <w:r w:rsidRPr="00E17741">
        <w:t>Automatic enrolment to a fantastic workplace pension scheme</w:t>
      </w:r>
    </w:p>
    <w:p w14:paraId="7930DDEA" w14:textId="77777777" w:rsidR="00EE49FD" w:rsidRPr="00E17741" w:rsidRDefault="00EE49FD" w:rsidP="00EE49FD">
      <w:pPr>
        <w:pStyle w:val="ListParagraph"/>
        <w:numPr>
          <w:ilvl w:val="0"/>
          <w:numId w:val="21"/>
        </w:numPr>
      </w:pPr>
      <w:r w:rsidRPr="00E17741">
        <w:t xml:space="preserve">Free onsite gym and swimming pool! </w:t>
      </w:r>
    </w:p>
    <w:p w14:paraId="62BE466D" w14:textId="77777777" w:rsidR="00EE49FD" w:rsidRPr="00E17741" w:rsidRDefault="00EE49FD" w:rsidP="00EE49FD">
      <w:pPr>
        <w:pStyle w:val="ListParagraph"/>
        <w:numPr>
          <w:ilvl w:val="0"/>
          <w:numId w:val="21"/>
        </w:numPr>
      </w:pPr>
      <w:r w:rsidRPr="00E17741">
        <w:t>Amazing range of professional development to support your career path</w:t>
      </w:r>
    </w:p>
    <w:p w14:paraId="38A0BD82" w14:textId="77777777" w:rsidR="00EE49FD" w:rsidRPr="00E17741" w:rsidRDefault="00EE49FD" w:rsidP="00EE49FD">
      <w:pPr>
        <w:pStyle w:val="ListParagraph"/>
        <w:numPr>
          <w:ilvl w:val="0"/>
          <w:numId w:val="21"/>
        </w:numPr>
      </w:pPr>
      <w:r w:rsidRPr="00E17741">
        <w:t>Enhanced cycle to work scheme</w:t>
      </w:r>
    </w:p>
    <w:p w14:paraId="0992EC03" w14:textId="77777777" w:rsidR="00EE49FD" w:rsidRPr="00E17741" w:rsidRDefault="00EE49FD" w:rsidP="00EE49FD">
      <w:pPr>
        <w:pStyle w:val="ListParagraph"/>
        <w:numPr>
          <w:ilvl w:val="0"/>
          <w:numId w:val="21"/>
        </w:numPr>
      </w:pPr>
      <w:r>
        <w:t xml:space="preserve">Wellbeing offering to support your physical, </w:t>
      </w:r>
      <w:proofErr w:type="gramStart"/>
      <w:r>
        <w:t>mental</w:t>
      </w:r>
      <w:proofErr w:type="gramEnd"/>
      <w:r>
        <w:t xml:space="preserve"> and financial health</w:t>
      </w:r>
    </w:p>
    <w:p w14:paraId="6474E303" w14:textId="77777777" w:rsidR="00EE49FD" w:rsidRDefault="00EE49FD" w:rsidP="00EE49FD">
      <w:pPr>
        <w:pStyle w:val="ListParagraph"/>
        <w:numPr>
          <w:ilvl w:val="0"/>
          <w:numId w:val="21"/>
        </w:numPr>
      </w:pPr>
      <w:r>
        <w:t xml:space="preserve">Up to 5 </w:t>
      </w:r>
      <w:r w:rsidRPr="00E17741">
        <w:t xml:space="preserve">days volunteering leave </w:t>
      </w:r>
      <w:r>
        <w:t>or parent /carer emergency leave</w:t>
      </w:r>
    </w:p>
    <w:p w14:paraId="7335E592" w14:textId="77777777" w:rsidR="00EE49FD" w:rsidRPr="00684EBB" w:rsidRDefault="00EE49FD" w:rsidP="00EE49FD">
      <w:pPr>
        <w:pStyle w:val="ListParagraph"/>
        <w:numPr>
          <w:ilvl w:val="0"/>
          <w:numId w:val="0"/>
        </w:numPr>
        <w:ind w:left="720"/>
      </w:pPr>
    </w:p>
    <w:p w14:paraId="75B4F910" w14:textId="77777777" w:rsidR="00EE49FD" w:rsidRDefault="00EE49FD" w:rsidP="00EE49FD">
      <w:pPr>
        <w:rPr>
          <w:rFonts w:ascii="Montserrat" w:hAnsi="Montserrat"/>
          <w:sz w:val="22"/>
          <w:szCs w:val="22"/>
        </w:rPr>
      </w:pPr>
    </w:p>
    <w:p w14:paraId="3AC3D1B9" w14:textId="77777777" w:rsidR="00EE49FD" w:rsidRPr="002A38F3" w:rsidRDefault="00EE49FD" w:rsidP="00EE49FD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All enjoyed in a </w:t>
      </w:r>
      <w:r w:rsidRPr="002A38F3">
        <w:rPr>
          <w:rFonts w:ascii="Montserrat" w:hAnsi="Montserrat"/>
          <w:sz w:val="22"/>
          <w:szCs w:val="22"/>
        </w:rPr>
        <w:t>Smart (hybrid) Working</w:t>
      </w:r>
      <w:r>
        <w:rPr>
          <w:rFonts w:ascii="Montserrat" w:hAnsi="Montserrat"/>
          <w:sz w:val="22"/>
          <w:szCs w:val="22"/>
        </w:rPr>
        <w:t xml:space="preserve"> environment </w:t>
      </w:r>
      <w:r w:rsidRPr="002A38F3">
        <w:rPr>
          <w:rFonts w:ascii="Montserrat" w:hAnsi="Montserrat"/>
          <w:sz w:val="22"/>
          <w:szCs w:val="22"/>
        </w:rPr>
        <w:t xml:space="preserve">so we’re looking forward to discussing how, where and when you might work best to deliver </w:t>
      </w:r>
      <w:r>
        <w:rPr>
          <w:rFonts w:ascii="Montserrat" w:hAnsi="Montserrat"/>
          <w:sz w:val="22"/>
          <w:szCs w:val="22"/>
        </w:rPr>
        <w:t xml:space="preserve">in your new role. </w:t>
      </w:r>
    </w:p>
    <w:p w14:paraId="05518A3D" w14:textId="77777777" w:rsidR="00EE49FD" w:rsidRPr="00D80AD7" w:rsidRDefault="00EE49FD" w:rsidP="00EE49FD">
      <w:pPr>
        <w:rPr>
          <w:rFonts w:ascii="Montserrat" w:hAnsi="Montserrat" w:cs="Calibri"/>
          <w:color w:val="201F1E"/>
          <w:sz w:val="22"/>
          <w:szCs w:val="22"/>
          <w:lang w:eastAsia="en-GB"/>
        </w:rPr>
      </w:pPr>
      <w:r w:rsidRPr="00EF3E60">
        <w:rPr>
          <w:rFonts w:ascii="Montserrat" w:hAnsi="Montserrat"/>
          <w:b/>
          <w:bCs/>
          <w:i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br/>
      </w:r>
      <w:r w:rsidRPr="00D80AD7">
        <w:rPr>
          <w:rFonts w:ascii="Montserrat" w:hAnsi="Montserrat" w:cs="Calibri"/>
          <w:b/>
          <w:bCs/>
          <w:color w:val="000000"/>
          <w:sz w:val="22"/>
          <w:szCs w:val="22"/>
          <w:bdr w:val="none" w:sz="0" w:space="0" w:color="auto" w:frame="1"/>
          <w:lang w:eastAsia="en-GB"/>
        </w:rPr>
        <w:t>Our comm</w:t>
      </w:r>
      <w:r>
        <w:rPr>
          <w:rFonts w:ascii="Montserrat" w:hAnsi="Montserrat" w:cs="Calibri"/>
          <w:b/>
          <w:bCs/>
          <w:color w:val="000000"/>
          <w:sz w:val="22"/>
          <w:szCs w:val="22"/>
          <w:bdr w:val="none" w:sz="0" w:space="0" w:color="auto" w:frame="1"/>
          <w:lang w:eastAsia="en-GB"/>
        </w:rPr>
        <w:t>i</w:t>
      </w:r>
      <w:r w:rsidRPr="00D80AD7">
        <w:rPr>
          <w:rFonts w:ascii="Montserrat" w:hAnsi="Montserrat" w:cs="Calibri"/>
          <w:b/>
          <w:bCs/>
          <w:color w:val="000000"/>
          <w:sz w:val="22"/>
          <w:szCs w:val="22"/>
          <w:bdr w:val="none" w:sz="0" w:space="0" w:color="auto" w:frame="1"/>
          <w:lang w:eastAsia="en-GB"/>
        </w:rPr>
        <w:t>tment to driving inclusion and belonging </w:t>
      </w:r>
    </w:p>
    <w:p w14:paraId="24310C72" w14:textId="77777777" w:rsidR="00EE49FD" w:rsidRPr="00D80AD7" w:rsidRDefault="00EE49FD" w:rsidP="00EE49FD">
      <w:pPr>
        <w:shd w:val="clear" w:color="auto" w:fill="FFFFFF"/>
        <w:textAlignment w:val="baseline"/>
        <w:rPr>
          <w:rFonts w:ascii="Montserrat" w:hAnsi="Montserrat" w:cs="Calibri"/>
          <w:color w:val="201F1E"/>
          <w:sz w:val="22"/>
          <w:szCs w:val="22"/>
          <w:lang w:eastAsia="en-GB"/>
        </w:rPr>
      </w:pPr>
      <w:r w:rsidRPr="00D80AD7">
        <w:rPr>
          <w:rFonts w:ascii="Montserrat" w:hAnsi="Montserrat" w:cs="Calibri"/>
          <w:color w:val="000000"/>
          <w:sz w:val="22"/>
          <w:szCs w:val="22"/>
          <w:bdr w:val="none" w:sz="0" w:space="0" w:color="auto" w:frame="1"/>
          <w:lang w:eastAsia="en-GB"/>
        </w:rPr>
        <w:t> </w:t>
      </w:r>
    </w:p>
    <w:p w14:paraId="08B7336E" w14:textId="77777777" w:rsidR="00EE49FD" w:rsidRPr="00D80AD7" w:rsidRDefault="00EE49FD" w:rsidP="00EE49FD">
      <w:pPr>
        <w:shd w:val="clear" w:color="auto" w:fill="FFFFFF"/>
        <w:textAlignment w:val="baseline"/>
        <w:rPr>
          <w:rFonts w:ascii="Montserrat" w:hAnsi="Montserrat" w:cs="Calibri"/>
          <w:color w:val="201F1E"/>
          <w:sz w:val="22"/>
          <w:szCs w:val="22"/>
          <w:lang w:eastAsia="en-GB"/>
        </w:rPr>
      </w:pPr>
      <w:r w:rsidRPr="00D80AD7">
        <w:rPr>
          <w:rFonts w:ascii="Montserrat" w:hAnsi="Montserrat" w:cs="Calibri"/>
          <w:color w:val="000000"/>
          <w:sz w:val="22"/>
          <w:szCs w:val="22"/>
          <w:bdr w:val="none" w:sz="0" w:space="0" w:color="auto" w:frame="1"/>
          <w:lang w:eastAsia="en-GB"/>
        </w:rPr>
        <w:t xml:space="preserve">We are a globally reaching institution, committed to creating tangible and sustainable change in driving inclusion &amp; belonging within our School, </w:t>
      </w:r>
      <w:proofErr w:type="gramStart"/>
      <w:r w:rsidRPr="00D80AD7">
        <w:rPr>
          <w:rFonts w:ascii="Montserrat" w:hAnsi="Montserrat" w:cs="Calibri"/>
          <w:color w:val="000000"/>
          <w:sz w:val="22"/>
          <w:szCs w:val="22"/>
          <w:bdr w:val="none" w:sz="0" w:space="0" w:color="auto" w:frame="1"/>
          <w:lang w:eastAsia="en-GB"/>
        </w:rPr>
        <w:t>education</w:t>
      </w:r>
      <w:proofErr w:type="gramEnd"/>
      <w:r w:rsidRPr="00D80AD7">
        <w:rPr>
          <w:rFonts w:ascii="Montserrat" w:hAnsi="Montserrat" w:cs="Calibri"/>
          <w:color w:val="000000"/>
          <w:sz w:val="22"/>
          <w:szCs w:val="22"/>
          <w:bdr w:val="none" w:sz="0" w:space="0" w:color="auto" w:frame="1"/>
          <w:lang w:eastAsia="en-GB"/>
        </w:rPr>
        <w:t xml:space="preserve"> and society at large.  We are dedicated to creating an environment where everyone in our community feels they belong and thrive. </w:t>
      </w:r>
      <w:r w:rsidRPr="00D80AD7">
        <w:rPr>
          <w:rFonts w:ascii="Montserrat" w:hAnsi="Montserrat" w:cs="Calibri"/>
          <w:color w:val="000000"/>
          <w:sz w:val="22"/>
          <w:szCs w:val="22"/>
          <w:shd w:val="clear" w:color="auto" w:fill="FFFFFF"/>
        </w:rPr>
        <w:t xml:space="preserve">This is a </w:t>
      </w:r>
      <w:r>
        <w:rPr>
          <w:rFonts w:ascii="Montserrat" w:hAnsi="Montserrat" w:cs="Calibri"/>
          <w:color w:val="000000"/>
          <w:sz w:val="22"/>
          <w:szCs w:val="22"/>
          <w:shd w:val="clear" w:color="auto" w:fill="FFFFFF"/>
        </w:rPr>
        <w:t xml:space="preserve">key school </w:t>
      </w:r>
      <w:r w:rsidRPr="00D80AD7">
        <w:rPr>
          <w:rFonts w:ascii="Montserrat" w:hAnsi="Montserrat" w:cs="Calibri"/>
          <w:color w:val="000000"/>
          <w:sz w:val="22"/>
          <w:szCs w:val="22"/>
          <w:shd w:val="clear" w:color="auto" w:fill="FFFFFF"/>
        </w:rPr>
        <w:t>priority, and we want everyone who joins LBS to feel respected, welcomed, and heard. </w:t>
      </w:r>
    </w:p>
    <w:p w14:paraId="773CB768" w14:textId="77777777" w:rsidR="00EE49FD" w:rsidRPr="00EF4D04" w:rsidRDefault="00EE49FD" w:rsidP="00EE49FD"/>
    <w:p w14:paraId="6F5516AD" w14:textId="77777777" w:rsidR="00EE49FD" w:rsidRPr="00EF4D04" w:rsidRDefault="00EE49FD" w:rsidP="00EE49FD">
      <w:r w:rsidRPr="00EF3E60">
        <w:rPr>
          <w:rFonts w:ascii="Montserrat" w:hAnsi="Montserrat"/>
          <w:b/>
          <w:bCs/>
          <w:i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t>Please note we start screening CVs and interviewing candidates from the start of a campaign. A successful candidate could progress to offer before the advertised closing date. We encourage you to apply as soon as possible if you are interested in any roles.</w:t>
      </w:r>
    </w:p>
    <w:p w14:paraId="65F4DDCE" w14:textId="77777777" w:rsidR="008A0D70" w:rsidRDefault="008A0D70" w:rsidP="008A0D70">
      <w:pPr>
        <w:spacing w:after="160" w:line="256" w:lineRule="auto"/>
      </w:pPr>
    </w:p>
    <w:p w14:paraId="7DEE1142" w14:textId="77777777" w:rsidR="008A0D70" w:rsidRPr="008A0D70" w:rsidRDefault="008A0D70" w:rsidP="008A0D70"/>
    <w:sectPr w:rsidR="008A0D70" w:rsidRPr="008A0D70" w:rsidSect="0023349D">
      <w:footerReference w:type="default" r:id="rId8"/>
      <w:headerReference w:type="first" r:id="rId9"/>
      <w:pgSz w:w="11901" w:h="16840"/>
      <w:pgMar w:top="851" w:right="1134" w:bottom="1134" w:left="1134" w:header="73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60B1" w14:textId="77777777" w:rsidR="004C3FE8" w:rsidRDefault="004C3FE8" w:rsidP="006E667B">
      <w:r>
        <w:separator/>
      </w:r>
    </w:p>
    <w:p w14:paraId="7B5261B4" w14:textId="77777777" w:rsidR="004C3FE8" w:rsidRDefault="004C3FE8" w:rsidP="006E667B"/>
    <w:p w14:paraId="227B3CE4" w14:textId="77777777" w:rsidR="004C3FE8" w:rsidRDefault="004C3FE8" w:rsidP="006E667B"/>
  </w:endnote>
  <w:endnote w:type="continuationSeparator" w:id="0">
    <w:p w14:paraId="426640E7" w14:textId="77777777" w:rsidR="004C3FE8" w:rsidRDefault="004C3FE8" w:rsidP="006E667B">
      <w:r>
        <w:continuationSeparator/>
      </w:r>
    </w:p>
    <w:p w14:paraId="67D4C7A4" w14:textId="77777777" w:rsidR="004C3FE8" w:rsidRDefault="004C3FE8" w:rsidP="006E667B"/>
    <w:p w14:paraId="68FBC3BB" w14:textId="77777777" w:rsidR="004C3FE8" w:rsidRDefault="004C3FE8" w:rsidP="006E66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HelveticaNeueLT-Roman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T Sectra Fine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51CE9" w14:textId="77777777" w:rsidR="00552434" w:rsidRDefault="00D53881" w:rsidP="006E667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A0D70">
      <w:rPr>
        <w:noProof/>
      </w:rPr>
      <w:t>2</w:t>
    </w:r>
    <w:r>
      <w:rPr>
        <w:noProof/>
      </w:rPr>
      <w:fldChar w:fldCharType="end"/>
    </w:r>
  </w:p>
  <w:p w14:paraId="10D2D284" w14:textId="77777777" w:rsidR="0039778B" w:rsidRDefault="0039778B" w:rsidP="006E66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E3CD3" w14:textId="77777777" w:rsidR="004C3FE8" w:rsidRDefault="004C3FE8" w:rsidP="006E667B">
      <w:r>
        <w:separator/>
      </w:r>
    </w:p>
    <w:p w14:paraId="0C205401" w14:textId="77777777" w:rsidR="004C3FE8" w:rsidRDefault="004C3FE8" w:rsidP="006E667B"/>
    <w:p w14:paraId="4F436CAD" w14:textId="77777777" w:rsidR="004C3FE8" w:rsidRDefault="004C3FE8" w:rsidP="006E667B"/>
  </w:footnote>
  <w:footnote w:type="continuationSeparator" w:id="0">
    <w:p w14:paraId="4EDFDC08" w14:textId="77777777" w:rsidR="004C3FE8" w:rsidRDefault="004C3FE8" w:rsidP="006E667B">
      <w:r>
        <w:continuationSeparator/>
      </w:r>
    </w:p>
    <w:p w14:paraId="7D0910F2" w14:textId="77777777" w:rsidR="004C3FE8" w:rsidRDefault="004C3FE8" w:rsidP="006E667B"/>
    <w:p w14:paraId="5FDBFF49" w14:textId="77777777" w:rsidR="004C3FE8" w:rsidRDefault="004C3FE8" w:rsidP="006E66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D75F8" w14:textId="77777777" w:rsidR="0094749E" w:rsidRDefault="00947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F0B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A683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74E0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0A31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3444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A646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5274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C8103E"/>
      </w:rPr>
    </w:lvl>
  </w:abstractNum>
  <w:abstractNum w:abstractNumId="7" w15:restartNumberingAfterBreak="0">
    <w:nsid w:val="FFFFFF83"/>
    <w:multiLevelType w:val="singleLevel"/>
    <w:tmpl w:val="33885E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C8103E"/>
      </w:rPr>
    </w:lvl>
  </w:abstractNum>
  <w:abstractNum w:abstractNumId="8" w15:restartNumberingAfterBreak="0">
    <w:nsid w:val="FFFFFF88"/>
    <w:multiLevelType w:val="singleLevel"/>
    <w:tmpl w:val="1EC26F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4677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8103E"/>
      </w:rPr>
    </w:lvl>
  </w:abstractNum>
  <w:abstractNum w:abstractNumId="10" w15:restartNumberingAfterBreak="0">
    <w:nsid w:val="0E922230"/>
    <w:multiLevelType w:val="hybridMultilevel"/>
    <w:tmpl w:val="68A63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D72109"/>
    <w:multiLevelType w:val="hybridMultilevel"/>
    <w:tmpl w:val="0E1EE4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C5426D"/>
    <w:multiLevelType w:val="hybridMultilevel"/>
    <w:tmpl w:val="16A4E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B6F54"/>
    <w:multiLevelType w:val="hybridMultilevel"/>
    <w:tmpl w:val="4E00B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34288"/>
    <w:multiLevelType w:val="hybridMultilevel"/>
    <w:tmpl w:val="48AECD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11CE4"/>
    <w:multiLevelType w:val="hybridMultilevel"/>
    <w:tmpl w:val="28FA7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7" w15:restartNumberingAfterBreak="0">
    <w:nsid w:val="4BB94419"/>
    <w:multiLevelType w:val="hybridMultilevel"/>
    <w:tmpl w:val="7C0EB5E8"/>
    <w:lvl w:ilvl="0" w:tplc="03AE71D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44048"/>
    <w:multiLevelType w:val="hybridMultilevel"/>
    <w:tmpl w:val="E190F67E"/>
    <w:lvl w:ilvl="0" w:tplc="07B4F486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3B01DB0"/>
    <w:multiLevelType w:val="hybridMultilevel"/>
    <w:tmpl w:val="4C40B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34EC3"/>
    <w:multiLevelType w:val="hybridMultilevel"/>
    <w:tmpl w:val="B64E5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503661">
    <w:abstractNumId w:val="16"/>
  </w:num>
  <w:num w:numId="2" w16cid:durableId="1042946286">
    <w:abstractNumId w:val="0"/>
  </w:num>
  <w:num w:numId="3" w16cid:durableId="1417898710">
    <w:abstractNumId w:val="1"/>
  </w:num>
  <w:num w:numId="4" w16cid:durableId="955676520">
    <w:abstractNumId w:val="2"/>
  </w:num>
  <w:num w:numId="5" w16cid:durableId="846603458">
    <w:abstractNumId w:val="3"/>
  </w:num>
  <w:num w:numId="6" w16cid:durableId="1781221192">
    <w:abstractNumId w:val="8"/>
  </w:num>
  <w:num w:numId="7" w16cid:durableId="1068263304">
    <w:abstractNumId w:val="4"/>
  </w:num>
  <w:num w:numId="8" w16cid:durableId="2107000234">
    <w:abstractNumId w:val="5"/>
  </w:num>
  <w:num w:numId="9" w16cid:durableId="543521789">
    <w:abstractNumId w:val="6"/>
  </w:num>
  <w:num w:numId="10" w16cid:durableId="639766948">
    <w:abstractNumId w:val="7"/>
  </w:num>
  <w:num w:numId="11" w16cid:durableId="1707946791">
    <w:abstractNumId w:val="9"/>
  </w:num>
  <w:num w:numId="12" w16cid:durableId="1649165708">
    <w:abstractNumId w:val="11"/>
  </w:num>
  <w:num w:numId="13" w16cid:durableId="937643882">
    <w:abstractNumId w:val="10"/>
  </w:num>
  <w:num w:numId="14" w16cid:durableId="465202877">
    <w:abstractNumId w:val="18"/>
  </w:num>
  <w:num w:numId="15" w16cid:durableId="1854609371">
    <w:abstractNumId w:val="19"/>
  </w:num>
  <w:num w:numId="16" w16cid:durableId="1297175878">
    <w:abstractNumId w:val="15"/>
  </w:num>
  <w:num w:numId="17" w16cid:durableId="573321643">
    <w:abstractNumId w:val="17"/>
  </w:num>
  <w:num w:numId="18" w16cid:durableId="2131246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5823083">
    <w:abstractNumId w:val="13"/>
  </w:num>
  <w:num w:numId="20" w16cid:durableId="10984788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35244447">
    <w:abstractNumId w:val="20"/>
  </w:num>
  <w:num w:numId="22" w16cid:durableId="5172307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FD"/>
    <w:rsid w:val="000321BD"/>
    <w:rsid w:val="00065AD3"/>
    <w:rsid w:val="000A4D1E"/>
    <w:rsid w:val="000B4D06"/>
    <w:rsid w:val="00126D78"/>
    <w:rsid w:val="00132B02"/>
    <w:rsid w:val="00176E20"/>
    <w:rsid w:val="001A26D5"/>
    <w:rsid w:val="001C194F"/>
    <w:rsid w:val="00202BC6"/>
    <w:rsid w:val="0023349D"/>
    <w:rsid w:val="002467D0"/>
    <w:rsid w:val="00286AE8"/>
    <w:rsid w:val="00293801"/>
    <w:rsid w:val="002F2A4A"/>
    <w:rsid w:val="003069F7"/>
    <w:rsid w:val="003653E7"/>
    <w:rsid w:val="0036781E"/>
    <w:rsid w:val="0039778B"/>
    <w:rsid w:val="003C577E"/>
    <w:rsid w:val="00407CB7"/>
    <w:rsid w:val="00423B18"/>
    <w:rsid w:val="0042642B"/>
    <w:rsid w:val="004C3FE8"/>
    <w:rsid w:val="00532875"/>
    <w:rsid w:val="00532E51"/>
    <w:rsid w:val="00540AB3"/>
    <w:rsid w:val="00546A3D"/>
    <w:rsid w:val="00547738"/>
    <w:rsid w:val="00552434"/>
    <w:rsid w:val="00575995"/>
    <w:rsid w:val="005816D6"/>
    <w:rsid w:val="005A3827"/>
    <w:rsid w:val="005E0038"/>
    <w:rsid w:val="00643AD8"/>
    <w:rsid w:val="00670EE5"/>
    <w:rsid w:val="0067240E"/>
    <w:rsid w:val="006B2235"/>
    <w:rsid w:val="006E667B"/>
    <w:rsid w:val="006F20E8"/>
    <w:rsid w:val="00722A08"/>
    <w:rsid w:val="0072596A"/>
    <w:rsid w:val="00732970"/>
    <w:rsid w:val="0073305F"/>
    <w:rsid w:val="00740553"/>
    <w:rsid w:val="007902D4"/>
    <w:rsid w:val="007E7814"/>
    <w:rsid w:val="007F0246"/>
    <w:rsid w:val="007F03E6"/>
    <w:rsid w:val="008A0D70"/>
    <w:rsid w:val="008F7718"/>
    <w:rsid w:val="00905369"/>
    <w:rsid w:val="00913DCC"/>
    <w:rsid w:val="0094275B"/>
    <w:rsid w:val="009428DD"/>
    <w:rsid w:val="0094749E"/>
    <w:rsid w:val="00973853"/>
    <w:rsid w:val="009A6D19"/>
    <w:rsid w:val="009F5B72"/>
    <w:rsid w:val="00A26F3D"/>
    <w:rsid w:val="00A60D20"/>
    <w:rsid w:val="00AC1FF3"/>
    <w:rsid w:val="00BC7AD4"/>
    <w:rsid w:val="00BF0194"/>
    <w:rsid w:val="00C56F98"/>
    <w:rsid w:val="00C841B5"/>
    <w:rsid w:val="00CD15A8"/>
    <w:rsid w:val="00D1609E"/>
    <w:rsid w:val="00D2280D"/>
    <w:rsid w:val="00D53881"/>
    <w:rsid w:val="00D67411"/>
    <w:rsid w:val="00D7208F"/>
    <w:rsid w:val="00D83DE5"/>
    <w:rsid w:val="00D85467"/>
    <w:rsid w:val="00DA21F2"/>
    <w:rsid w:val="00DC36F9"/>
    <w:rsid w:val="00DF03E6"/>
    <w:rsid w:val="00E24033"/>
    <w:rsid w:val="00E40805"/>
    <w:rsid w:val="00EB135C"/>
    <w:rsid w:val="00EE49FD"/>
    <w:rsid w:val="00FC36DC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20301"/>
  <w15:chartTrackingRefBased/>
  <w15:docId w15:val="{B0247BE1-A155-4A33-9BFD-FDDB3E6D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4143C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9FD"/>
    <w:pPr>
      <w:spacing w:after="0" w:line="240" w:lineRule="auto"/>
      <w:ind w:left="0"/>
    </w:pPr>
    <w:rPr>
      <w:rFonts w:ascii="Arial" w:eastAsia="Times New Roman" w:hAnsi="Arial" w:cs="Times New Roman"/>
      <w:color w:val="auto"/>
      <w:sz w:val="24"/>
      <w:szCs w:val="24"/>
      <w:lang w:val="en-GB" w:eastAsia="en-US"/>
    </w:rPr>
  </w:style>
  <w:style w:type="paragraph" w:styleId="Heading1">
    <w:name w:val="heading 1"/>
    <w:basedOn w:val="Normal"/>
    <w:link w:val="Heading1Char"/>
    <w:autoRedefine/>
    <w:uiPriority w:val="9"/>
    <w:qFormat/>
    <w:rsid w:val="00D85467"/>
    <w:pPr>
      <w:spacing w:before="600" w:after="120"/>
      <w:outlineLvl w:val="0"/>
    </w:pPr>
    <w:rPr>
      <w:rFonts w:asciiTheme="majorHAnsi" w:hAnsiTheme="majorHAnsi" w:cs="Times New Roman (Body CS)"/>
      <w:sz w:val="36"/>
      <w:szCs w:val="36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D85467"/>
    <w:pPr>
      <w:spacing w:before="240" w:after="120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D85467"/>
    <w:pPr>
      <w:spacing w:before="120" w:after="12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D85467"/>
    <w:pPr>
      <w:spacing w:before="120" w:after="120"/>
      <w:outlineLvl w:val="3"/>
    </w:pPr>
    <w:rPr>
      <w:rFonts w:asciiTheme="majorHAnsi" w:eastAsiaTheme="majorEastAsia" w:hAnsiTheme="majorHAnsi" w:cstheme="majorBidi"/>
      <w:b/>
      <w:iCs/>
      <w:spacing w:val="6"/>
      <w:szCs w:val="20"/>
    </w:rPr>
  </w:style>
  <w:style w:type="paragraph" w:styleId="Heading5">
    <w:name w:val="heading 5"/>
    <w:basedOn w:val="Normal"/>
    <w:link w:val="Heading5Char"/>
    <w:autoRedefine/>
    <w:uiPriority w:val="9"/>
    <w:unhideWhenUsed/>
    <w:qFormat/>
    <w:rsid w:val="00D85467"/>
    <w:pPr>
      <w:spacing w:before="120" w:after="60"/>
      <w:outlineLvl w:val="4"/>
    </w:pPr>
    <w:rPr>
      <w:rFonts w:asciiTheme="majorHAnsi" w:eastAsiaTheme="majorEastAsia" w:hAnsiTheme="majorHAnsi" w:cstheme="majorBidi"/>
      <w:spacing w:val="6"/>
    </w:rPr>
  </w:style>
  <w:style w:type="paragraph" w:styleId="Heading6">
    <w:name w:val="heading 6"/>
    <w:basedOn w:val="Normal"/>
    <w:link w:val="Heading6Char"/>
    <w:autoRedefine/>
    <w:uiPriority w:val="9"/>
    <w:unhideWhenUsed/>
    <w:qFormat/>
    <w:rsid w:val="00D85467"/>
    <w:pPr>
      <w:spacing w:before="120" w:after="60"/>
      <w:outlineLvl w:val="5"/>
    </w:pPr>
    <w:rPr>
      <w:rFonts w:asciiTheme="majorHAnsi" w:eastAsiaTheme="majorEastAsia" w:hAnsiTheme="majorHAnsi" w:cstheme="majorBidi"/>
      <w:spacing w:val="12"/>
      <w:sz w:val="18"/>
    </w:rPr>
  </w:style>
  <w:style w:type="paragraph" w:styleId="Heading7">
    <w:name w:val="heading 7"/>
    <w:basedOn w:val="Normal"/>
    <w:link w:val="Heading7Char"/>
    <w:uiPriority w:val="9"/>
    <w:unhideWhenUsed/>
    <w:qFormat/>
    <w:pPr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Cs/>
      <w:color w:val="CFCFD0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i/>
      <w:color w:val="DADADB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Cs/>
      <w:color w:val="DADADB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67"/>
    <w:rPr>
      <w:rFonts w:asciiTheme="majorHAnsi" w:hAnsiTheme="majorHAnsi" w:cs="Times New Roman (Body CS)"/>
      <w:color w:val="001E6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85467"/>
    <w:rPr>
      <w:rFonts w:asciiTheme="majorHAnsi" w:eastAsiaTheme="majorEastAsia" w:hAnsiTheme="majorHAnsi" w:cstheme="majorBidi"/>
      <w:b/>
      <w:color w:val="001E6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85467"/>
    <w:rPr>
      <w:rFonts w:asciiTheme="majorHAnsi" w:eastAsiaTheme="majorEastAsia" w:hAnsiTheme="majorHAnsi" w:cstheme="majorBidi"/>
      <w:color w:val="001E6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5467"/>
    <w:rPr>
      <w:rFonts w:asciiTheme="majorHAnsi" w:eastAsiaTheme="majorEastAsia" w:hAnsiTheme="majorHAnsi" w:cstheme="majorBidi"/>
      <w:b/>
      <w:iCs/>
      <w:color w:val="001E62"/>
      <w:spacing w:val="6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85467"/>
    <w:rPr>
      <w:rFonts w:asciiTheme="majorHAnsi" w:eastAsiaTheme="majorEastAsia" w:hAnsiTheme="majorHAnsi" w:cstheme="majorBidi"/>
      <w:color w:val="001E62"/>
      <w:spacing w:val="6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85467"/>
    <w:rPr>
      <w:rFonts w:asciiTheme="majorHAnsi" w:eastAsiaTheme="majorEastAsia" w:hAnsiTheme="majorHAnsi" w:cstheme="majorBidi"/>
      <w:color w:val="001E62"/>
      <w:spacing w:val="1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b w:val="0"/>
      <w:i w:val="0"/>
      <w:iCs/>
      <w:color w:val="CFCFD0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 w:val="0"/>
      <w:i/>
      <w:color w:val="DADADB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 w:val="0"/>
      <w:i w:val="0"/>
      <w:iCs/>
      <w:color w:val="DADADB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  <w:rPr>
      <w:rFonts w:ascii="Montserrat" w:hAnsi="Montserrat"/>
      <w:b w:val="0"/>
      <w:i w:val="0"/>
      <w:color w:val="001E62"/>
    </w:rPr>
  </w:style>
  <w:style w:type="paragraph" w:styleId="Footer">
    <w:name w:val="footer"/>
    <w:basedOn w:val="Normal"/>
    <w:link w:val="FooterChar"/>
    <w:uiPriority w:val="99"/>
    <w:unhideWhenUsed/>
    <w:qFormat/>
  </w:style>
  <w:style w:type="character" w:customStyle="1" w:styleId="FooterChar">
    <w:name w:val="Footer Char"/>
    <w:basedOn w:val="DefaultParagraphFont"/>
    <w:link w:val="Footer"/>
    <w:uiPriority w:val="99"/>
    <w:rPr>
      <w:rFonts w:ascii="Montserrat" w:hAnsi="Montserrat"/>
      <w:b w:val="0"/>
      <w:i w:val="0"/>
      <w:color w:val="001E62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szCs w:val="18"/>
    </w:rPr>
  </w:style>
  <w:style w:type="paragraph" w:styleId="Title">
    <w:name w:val="Title"/>
    <w:basedOn w:val="Normal"/>
    <w:link w:val="TitleChar"/>
    <w:autoRedefine/>
    <w:uiPriority w:val="2"/>
    <w:unhideWhenUsed/>
    <w:qFormat/>
    <w:rsid w:val="008A0D70"/>
    <w:pPr>
      <w:spacing w:before="240"/>
      <w:contextualSpacing/>
    </w:pPr>
    <w:rPr>
      <w:rFonts w:asciiTheme="majorHAnsi" w:eastAsiaTheme="majorEastAsia" w:hAnsiTheme="majorHAnsi" w:cs="Times New Roman (Headings CS)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8A0D70"/>
    <w:rPr>
      <w:rFonts w:asciiTheme="majorHAnsi" w:eastAsiaTheme="majorEastAsia" w:hAnsiTheme="majorHAnsi" w:cs="Times New Roman (Headings CS)"/>
      <w:color w:val="001E62"/>
      <w:sz w:val="54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unhideWhenUsed/>
    <w:qFormat/>
    <w:rsid w:val="0036781E"/>
    <w:pPr>
      <w:numPr>
        <w:ilvl w:val="1"/>
      </w:numPr>
      <w:spacing w:after="160"/>
      <w:contextualSpacing/>
    </w:pPr>
    <w:rPr>
      <w:rFonts w:eastAsiaTheme="minorEastAsia"/>
      <w:spacing w:val="15"/>
      <w:sz w:val="32"/>
    </w:rPr>
  </w:style>
  <w:style w:type="paragraph" w:styleId="Date">
    <w:name w:val="Date"/>
    <w:basedOn w:val="Normal"/>
    <w:next w:val="Title"/>
    <w:link w:val="DateChar"/>
    <w:autoRedefine/>
    <w:uiPriority w:val="2"/>
    <w:qFormat/>
    <w:rsid w:val="008A0D70"/>
    <w:pPr>
      <w:spacing w:after="360"/>
    </w:pPr>
  </w:style>
  <w:style w:type="character" w:customStyle="1" w:styleId="DateChar">
    <w:name w:val="Date Char"/>
    <w:basedOn w:val="DefaultParagraphFont"/>
    <w:link w:val="Date"/>
    <w:uiPriority w:val="2"/>
    <w:rsid w:val="008A0D70"/>
    <w:rPr>
      <w:rFonts w:ascii="Arial" w:hAnsi="Arial"/>
      <w:color w:val="001E62"/>
      <w:sz w:val="20"/>
    </w:rPr>
  </w:style>
  <w:style w:type="character" w:styleId="IntenseEmphasis">
    <w:name w:val="Intense Emphasis"/>
    <w:basedOn w:val="DefaultParagraphFont"/>
    <w:uiPriority w:val="21"/>
    <w:unhideWhenUsed/>
    <w:qFormat/>
    <w:rsid w:val="00D85467"/>
    <w:rPr>
      <w:rFonts w:ascii="Arial" w:hAnsi="Arial"/>
      <w:b/>
      <w:i/>
      <w:iCs/>
      <w:color w:val="001E62"/>
    </w:rPr>
  </w:style>
  <w:style w:type="paragraph" w:styleId="IntenseQuote">
    <w:name w:val="Intense Quote"/>
    <w:basedOn w:val="Quote"/>
    <w:next w:val="Normal"/>
    <w:link w:val="IntenseQuoteChar"/>
    <w:autoRedefine/>
    <w:uiPriority w:val="30"/>
    <w:unhideWhenUsed/>
    <w:qFormat/>
    <w:rsid w:val="00973853"/>
    <w:rPr>
      <w:rFonts w:cs="Times New Roman (Body CS)"/>
      <w:b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853"/>
    <w:rPr>
      <w:rFonts w:ascii="Montserrat" w:hAnsi="Montserrat" w:cs="Times New Roman (Body CS)"/>
      <w:b/>
      <w:i/>
      <w:iCs/>
      <w:color w:val="001E62"/>
      <w:sz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rFonts w:ascii="Montserrat" w:hAnsi="Montserrat"/>
      <w:b/>
      <w:bCs/>
      <w:i w:val="0"/>
      <w:caps/>
      <w:smallCaps w:val="0"/>
      <w:color w:val="04143C" w:themeColor="accent1"/>
      <w:spacing w:val="0"/>
    </w:rPr>
  </w:style>
  <w:style w:type="paragraph" w:styleId="Quote">
    <w:name w:val="Quote"/>
    <w:basedOn w:val="Normal"/>
    <w:next w:val="Normal"/>
    <w:link w:val="QuoteChar"/>
    <w:autoRedefine/>
    <w:uiPriority w:val="29"/>
    <w:unhideWhenUsed/>
    <w:qFormat/>
    <w:rsid w:val="00973853"/>
    <w:pPr>
      <w:spacing w:before="240"/>
      <w:ind w:left="426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73853"/>
    <w:rPr>
      <w:rFonts w:ascii="Montserrat" w:hAnsi="Montserrat"/>
      <w:b w:val="0"/>
      <w:i/>
      <w:iCs/>
      <w:color w:val="001E62"/>
      <w:sz w:val="20"/>
    </w:rPr>
  </w:style>
  <w:style w:type="character" w:styleId="Strong">
    <w:name w:val="Strong"/>
    <w:basedOn w:val="DefaultParagraphFont"/>
    <w:uiPriority w:val="22"/>
    <w:unhideWhenUsed/>
    <w:qFormat/>
    <w:rsid w:val="00D85467"/>
    <w:rPr>
      <w:rFonts w:ascii="Arial" w:hAnsi="Arial"/>
      <w:b/>
      <w:bCs/>
      <w:i w:val="0"/>
      <w:color w:val="001E6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F589D"/>
    <w:rPr>
      <w:rFonts w:ascii="Montserrat" w:hAnsi="Montserrat"/>
      <w:b w:val="0"/>
      <w:i/>
      <w:iCs/>
      <w:color w:val="001E6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rFonts w:ascii="Montserrat" w:hAnsi="Montserrat"/>
      <w:b w:val="0"/>
      <w:i w:val="0"/>
      <w:caps/>
      <w:smallCaps w:val="0"/>
      <w:color w:val="04143C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rsid w:val="0036781E"/>
    <w:rPr>
      <w:rFonts w:ascii="Montserrat" w:eastAsiaTheme="minorEastAsia" w:hAnsi="Montserrat"/>
      <w:color w:val="001E62"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rFonts w:ascii="Montserrat" w:hAnsi="Montserrat"/>
      <w:b w:val="0"/>
      <w:i w:val="0"/>
      <w:color w:val="808080"/>
    </w:rPr>
  </w:style>
  <w:style w:type="character" w:styleId="Emphasis">
    <w:name w:val="Emphasis"/>
    <w:basedOn w:val="DefaultParagraphFont"/>
    <w:uiPriority w:val="20"/>
    <w:unhideWhenUsed/>
    <w:qFormat/>
    <w:rsid w:val="00D85467"/>
    <w:rPr>
      <w:rFonts w:asciiTheme="minorHAnsi" w:hAnsiTheme="minorHAnsi"/>
      <w:b w:val="0"/>
      <w:i/>
      <w:iCs/>
      <w:color w:val="001E62"/>
    </w:rPr>
  </w:style>
  <w:style w:type="paragraph" w:styleId="ListParagraph">
    <w:name w:val="List Paragraph"/>
    <w:basedOn w:val="Normal"/>
    <w:autoRedefine/>
    <w:uiPriority w:val="34"/>
    <w:unhideWhenUsed/>
    <w:qFormat/>
    <w:rsid w:val="008A0D70"/>
    <w:pPr>
      <w:numPr>
        <w:numId w:val="17"/>
      </w:numPr>
      <w:contextualSpacing/>
    </w:pPr>
  </w:style>
  <w:style w:type="paragraph" w:customStyle="1" w:styleId="BasicParagraph">
    <w:name w:val="[Basic Paragraph]"/>
    <w:basedOn w:val="Normal"/>
    <w:uiPriority w:val="99"/>
    <w:rsid w:val="009428DD"/>
    <w:pPr>
      <w:suppressAutoHyphens/>
      <w:autoSpaceDE w:val="0"/>
      <w:autoSpaceDN w:val="0"/>
      <w:adjustRightInd w:val="0"/>
      <w:textAlignment w:val="center"/>
    </w:pPr>
    <w:rPr>
      <w:rFonts w:ascii="HelveticaNeueLT-Roman" w:hAnsi="HelveticaNeueLT-Roman" w:cs="HelveticaNeueLT-Roman"/>
      <w:color w:val="6F6F6E"/>
      <w:szCs w:val="20"/>
    </w:rPr>
  </w:style>
  <w:style w:type="paragraph" w:styleId="ListBullet">
    <w:name w:val="List Bullet"/>
    <w:basedOn w:val="Normal"/>
    <w:uiPriority w:val="99"/>
    <w:unhideWhenUsed/>
    <w:rsid w:val="001A26D5"/>
    <w:pPr>
      <w:numPr>
        <w:numId w:val="11"/>
      </w:numPr>
      <w:contextualSpacing/>
    </w:pPr>
  </w:style>
  <w:style w:type="paragraph" w:styleId="ListBullet2">
    <w:name w:val="List Bullet 2"/>
    <w:basedOn w:val="ListBullet"/>
    <w:uiPriority w:val="99"/>
    <w:unhideWhenUsed/>
    <w:rsid w:val="001A26D5"/>
    <w:pPr>
      <w:numPr>
        <w:numId w:val="10"/>
      </w:numPr>
    </w:pPr>
  </w:style>
  <w:style w:type="paragraph" w:styleId="ListBullet3">
    <w:name w:val="List Bullet 3"/>
    <w:basedOn w:val="ListBullet"/>
    <w:uiPriority w:val="99"/>
    <w:unhideWhenUsed/>
    <w:rsid w:val="001A26D5"/>
    <w:pPr>
      <w:numPr>
        <w:numId w:val="9"/>
      </w:numPr>
    </w:pPr>
  </w:style>
  <w:style w:type="paragraph" w:styleId="EnvelopeAddress">
    <w:name w:val="envelope address"/>
    <w:basedOn w:val="Normal"/>
    <w:uiPriority w:val="99"/>
    <w:unhideWhenUsed/>
    <w:rsid w:val="006E667B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B135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B135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3853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973853"/>
    <w:pPr>
      <w:spacing w:after="100"/>
      <w:ind w:left="600"/>
    </w:pPr>
  </w:style>
  <w:style w:type="table" w:styleId="TableGrid">
    <w:name w:val="Table Grid"/>
    <w:basedOn w:val="TableNormal"/>
    <w:uiPriority w:val="39"/>
    <w:rsid w:val="005E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StrongLatinMontserratSemiBold14pt">
    <w:name w:val="Style Strong + (Latin) Montserrat SemiBold 14 pt"/>
    <w:basedOn w:val="Strong"/>
    <w:rsid w:val="00D85467"/>
    <w:rPr>
      <w:rFonts w:asciiTheme="minorHAnsi" w:hAnsiTheme="minorHAnsi"/>
      <w:b/>
      <w:bCs/>
      <w:i w:val="0"/>
      <w:color w:val="001E62"/>
      <w:sz w:val="28"/>
    </w:rPr>
  </w:style>
  <w:style w:type="paragraph" w:customStyle="1" w:styleId="paragraph">
    <w:name w:val="paragraph"/>
    <w:basedOn w:val="Normal"/>
    <w:rsid w:val="00EE49FD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eop">
    <w:name w:val="eop"/>
    <w:basedOn w:val="DefaultParagraphFont"/>
    <w:rsid w:val="00EE49FD"/>
  </w:style>
  <w:style w:type="character" w:customStyle="1" w:styleId="normaltextrun">
    <w:name w:val="normaltextrun"/>
    <w:basedOn w:val="DefaultParagraphFont"/>
    <w:rsid w:val="00EE4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2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BS_default">
  <a:themeElements>
    <a:clrScheme name="lbs_default">
      <a:dk1>
        <a:srgbClr val="001E61"/>
      </a:dk1>
      <a:lt1>
        <a:srgbClr val="FFFFFF"/>
      </a:lt1>
      <a:dk2>
        <a:srgbClr val="1F2C50"/>
      </a:dk2>
      <a:lt2>
        <a:srgbClr val="EBE8E5"/>
      </a:lt2>
      <a:accent1>
        <a:srgbClr val="04143C"/>
      </a:accent1>
      <a:accent2>
        <a:srgbClr val="CFCFD0"/>
      </a:accent2>
      <a:accent3>
        <a:srgbClr val="818DAD"/>
      </a:accent3>
      <a:accent4>
        <a:srgbClr val="D7D2CB"/>
      </a:accent4>
      <a:accent5>
        <a:srgbClr val="D7D2CB"/>
      </a:accent5>
      <a:accent6>
        <a:srgbClr val="D7D2CB"/>
      </a:accent6>
      <a:hlink>
        <a:srgbClr val="081D5D"/>
      </a:hlink>
      <a:folHlink>
        <a:srgbClr val="808DAC"/>
      </a:folHlink>
    </a:clrScheme>
    <a:fontScheme name="LBS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94E366-92B2-41B5-B86D-5CAFAB079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Business School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Dawson</dc:creator>
  <cp:keywords/>
  <dc:description/>
  <cp:lastModifiedBy>Emma Dawson</cp:lastModifiedBy>
  <cp:revision>2</cp:revision>
  <dcterms:created xsi:type="dcterms:W3CDTF">2024-01-29T14:38:00Z</dcterms:created>
  <dcterms:modified xsi:type="dcterms:W3CDTF">2024-01-29T14:38:00Z</dcterms:modified>
</cp:coreProperties>
</file>