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230" w:type="dxa"/>
        <w:tblInd w:w="-289" w:type="dxa"/>
        <w:tblLook w:val="04A0" w:firstRow="1" w:lastRow="0" w:firstColumn="1" w:lastColumn="0" w:noHBand="0" w:noVBand="1"/>
      </w:tblPr>
      <w:tblGrid>
        <w:gridCol w:w="1949"/>
        <w:gridCol w:w="2730"/>
        <w:gridCol w:w="1134"/>
        <w:gridCol w:w="1417"/>
      </w:tblGrid>
      <w:tr w:rsidR="004502CB" w:rsidRPr="00F8566D" w14:paraId="2D8A62D4" w14:textId="77777777" w:rsidTr="008C0BB1">
        <w:trPr>
          <w:trHeight w:val="497"/>
        </w:trPr>
        <w:tc>
          <w:tcPr>
            <w:tcW w:w="1949" w:type="dxa"/>
            <w:shd w:val="clear" w:color="auto" w:fill="001E62"/>
          </w:tcPr>
          <w:p w14:paraId="4676EE1C" w14:textId="77777777" w:rsidR="004502CB" w:rsidRPr="00F8566D" w:rsidRDefault="004502CB" w:rsidP="002F5C08">
            <w:pPr>
              <w:spacing w:after="200" w:line="276" w:lineRule="auto"/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</w:pPr>
            <w:r w:rsidRPr="00F8566D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Job Title</w:t>
            </w:r>
          </w:p>
        </w:tc>
        <w:tc>
          <w:tcPr>
            <w:tcW w:w="5281" w:type="dxa"/>
            <w:gridSpan w:val="3"/>
          </w:tcPr>
          <w:p w14:paraId="5B999232" w14:textId="74F1F81A" w:rsidR="004502CB" w:rsidRPr="00F8566D" w:rsidRDefault="0107D57A" w:rsidP="56348CEB">
            <w:pPr>
              <w:spacing w:after="200" w:line="276" w:lineRule="auto"/>
              <w:rPr>
                <w:rFonts w:ascii="Montserrat" w:hAnsi="Montserrat" w:cs="Arial"/>
                <w:b/>
                <w:bCs/>
                <w:sz w:val="22"/>
                <w:lang w:eastAsia="en-US"/>
              </w:rPr>
            </w:pPr>
            <w:r w:rsidRPr="56348CEB">
              <w:rPr>
                <w:rFonts w:ascii="Montserrat" w:hAnsi="Montserrat" w:cs="Arial"/>
                <w:b/>
                <w:bCs/>
                <w:sz w:val="22"/>
                <w:lang w:eastAsia="en-US"/>
              </w:rPr>
              <w:t xml:space="preserve">Diversity, Inclusion and Belonging </w:t>
            </w:r>
            <w:r w:rsidR="11DAAEC3" w:rsidRPr="56348CEB">
              <w:rPr>
                <w:rFonts w:ascii="Montserrat" w:hAnsi="Montserrat" w:cs="Arial"/>
                <w:b/>
                <w:bCs/>
                <w:sz w:val="22"/>
                <w:lang w:eastAsia="en-US"/>
              </w:rPr>
              <w:t>Adviso</w:t>
            </w:r>
            <w:r w:rsidR="6AFC35D6" w:rsidRPr="56348CEB">
              <w:rPr>
                <w:rFonts w:ascii="Montserrat" w:hAnsi="Montserrat" w:cs="Arial"/>
                <w:b/>
                <w:bCs/>
                <w:sz w:val="22"/>
                <w:lang w:eastAsia="en-US"/>
              </w:rPr>
              <w:t>r</w:t>
            </w:r>
          </w:p>
        </w:tc>
      </w:tr>
      <w:tr w:rsidR="004502CB" w:rsidRPr="00F8566D" w14:paraId="4D8C5FD9" w14:textId="77777777" w:rsidTr="008C0BB1">
        <w:trPr>
          <w:trHeight w:val="497"/>
        </w:trPr>
        <w:tc>
          <w:tcPr>
            <w:tcW w:w="1949" w:type="dxa"/>
            <w:shd w:val="clear" w:color="auto" w:fill="001E62"/>
          </w:tcPr>
          <w:p w14:paraId="30FE309D" w14:textId="77777777" w:rsidR="004502CB" w:rsidRPr="00F8566D" w:rsidRDefault="004502CB" w:rsidP="002F5C08">
            <w:pPr>
              <w:spacing w:after="200" w:line="276" w:lineRule="auto"/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</w:pPr>
            <w:r w:rsidRPr="00F8566D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Reports to</w:t>
            </w:r>
          </w:p>
        </w:tc>
        <w:tc>
          <w:tcPr>
            <w:tcW w:w="5281" w:type="dxa"/>
            <w:gridSpan w:val="3"/>
          </w:tcPr>
          <w:p w14:paraId="229BC975" w14:textId="0B13EE67" w:rsidR="004502CB" w:rsidRPr="00F8566D" w:rsidRDefault="350724B5" w:rsidP="7D3B20ED">
            <w:pPr>
              <w:spacing w:after="200" w:line="276" w:lineRule="auto"/>
              <w:rPr>
                <w:rFonts w:ascii="Montserrat" w:hAnsi="Montserrat" w:cs="Arial"/>
                <w:b/>
                <w:bCs/>
                <w:sz w:val="22"/>
                <w:lang w:eastAsia="en-US"/>
              </w:rPr>
            </w:pPr>
            <w:r w:rsidRPr="0F21C8B8">
              <w:rPr>
                <w:rFonts w:ascii="Montserrat" w:hAnsi="Montserrat" w:cs="Arial"/>
                <w:b/>
                <w:bCs/>
                <w:sz w:val="22"/>
                <w:lang w:eastAsia="en-US"/>
              </w:rPr>
              <w:t xml:space="preserve">Associate Director, </w:t>
            </w:r>
            <w:r w:rsidR="6AAB0934" w:rsidRPr="0F21C8B8">
              <w:rPr>
                <w:rFonts w:ascii="Montserrat" w:hAnsi="Montserrat" w:cs="Arial"/>
                <w:b/>
                <w:bCs/>
                <w:sz w:val="22"/>
                <w:lang w:eastAsia="en-US"/>
              </w:rPr>
              <w:t xml:space="preserve">Diversity, </w:t>
            </w:r>
            <w:r w:rsidR="02AAA235" w:rsidRPr="0F21C8B8">
              <w:rPr>
                <w:rFonts w:ascii="Montserrat" w:hAnsi="Montserrat" w:cs="Arial"/>
                <w:b/>
                <w:bCs/>
                <w:sz w:val="22"/>
                <w:lang w:eastAsia="en-US"/>
              </w:rPr>
              <w:t>Inclusion</w:t>
            </w:r>
            <w:r w:rsidR="6AAB0934" w:rsidRPr="0F21C8B8">
              <w:rPr>
                <w:rFonts w:ascii="Montserrat" w:hAnsi="Montserrat" w:cs="Arial"/>
                <w:b/>
                <w:bCs/>
                <w:sz w:val="22"/>
                <w:lang w:eastAsia="en-US"/>
              </w:rPr>
              <w:t xml:space="preserve"> &amp; Belonging</w:t>
            </w:r>
            <w:r w:rsidR="40B66EF9" w:rsidRPr="0F21C8B8">
              <w:rPr>
                <w:rFonts w:ascii="Montserrat" w:hAnsi="Montserrat" w:cs="Arial"/>
                <w:b/>
                <w:bCs/>
                <w:sz w:val="22"/>
                <w:lang w:eastAsia="en-US"/>
              </w:rPr>
              <w:t xml:space="preserve"> and Employee Experience </w:t>
            </w:r>
          </w:p>
        </w:tc>
      </w:tr>
      <w:tr w:rsidR="004502CB" w:rsidRPr="00F8566D" w14:paraId="0E60AC0C" w14:textId="77777777" w:rsidTr="008C0BB1">
        <w:trPr>
          <w:trHeight w:val="520"/>
        </w:trPr>
        <w:tc>
          <w:tcPr>
            <w:tcW w:w="1949" w:type="dxa"/>
            <w:shd w:val="clear" w:color="auto" w:fill="001E62"/>
          </w:tcPr>
          <w:p w14:paraId="1D45F993" w14:textId="77777777" w:rsidR="004502CB" w:rsidRPr="00F8566D" w:rsidRDefault="004502CB" w:rsidP="002F5C08">
            <w:pPr>
              <w:spacing w:after="200" w:line="276" w:lineRule="auto"/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</w:pPr>
            <w:r w:rsidRPr="00F8566D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Department</w:t>
            </w:r>
          </w:p>
        </w:tc>
        <w:tc>
          <w:tcPr>
            <w:tcW w:w="5281" w:type="dxa"/>
            <w:gridSpan w:val="3"/>
          </w:tcPr>
          <w:p w14:paraId="20844BE7" w14:textId="629EB2A2" w:rsidR="004502CB" w:rsidRPr="00F8566D" w:rsidRDefault="00CC3402" w:rsidP="0DB8C036">
            <w:pPr>
              <w:spacing w:after="200" w:line="276" w:lineRule="auto"/>
              <w:rPr>
                <w:rFonts w:ascii="Montserrat" w:hAnsi="Montserrat" w:cs="Arial"/>
                <w:b/>
                <w:bCs/>
                <w:sz w:val="22"/>
                <w:lang w:eastAsia="en-US"/>
              </w:rPr>
            </w:pPr>
            <w:r w:rsidRPr="0DB8C036">
              <w:rPr>
                <w:rFonts w:ascii="Montserrat" w:hAnsi="Montserrat" w:cs="Arial"/>
                <w:b/>
                <w:bCs/>
                <w:sz w:val="22"/>
                <w:lang w:eastAsia="en-US"/>
              </w:rPr>
              <w:t>People</w:t>
            </w:r>
            <w:r w:rsidR="29E5488C" w:rsidRPr="0DB8C036">
              <w:rPr>
                <w:rFonts w:ascii="Montserrat" w:hAnsi="Montserrat" w:cs="Arial"/>
                <w:b/>
                <w:bCs/>
                <w:sz w:val="22"/>
                <w:lang w:eastAsia="en-US"/>
              </w:rPr>
              <w:t xml:space="preserve"> Team</w:t>
            </w:r>
          </w:p>
        </w:tc>
      </w:tr>
      <w:tr w:rsidR="004502CB" w:rsidRPr="00F8566D" w14:paraId="3BD83EFC" w14:textId="77777777" w:rsidTr="008C0BB1">
        <w:trPr>
          <w:trHeight w:val="109"/>
        </w:trPr>
        <w:tc>
          <w:tcPr>
            <w:tcW w:w="1949" w:type="dxa"/>
            <w:shd w:val="clear" w:color="auto" w:fill="001E62"/>
          </w:tcPr>
          <w:p w14:paraId="2DB4F4A5" w14:textId="77777777" w:rsidR="004502CB" w:rsidRPr="00F8566D" w:rsidRDefault="004502CB" w:rsidP="002F5C08">
            <w:pPr>
              <w:spacing w:after="200" w:line="276" w:lineRule="auto"/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</w:pPr>
            <w:r w:rsidRPr="00F8566D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Job Family</w:t>
            </w:r>
          </w:p>
        </w:tc>
        <w:tc>
          <w:tcPr>
            <w:tcW w:w="2730" w:type="dxa"/>
          </w:tcPr>
          <w:p w14:paraId="121A1ED5" w14:textId="4876AA93" w:rsidR="004502CB" w:rsidRPr="00F8566D" w:rsidRDefault="00CE0ACC" w:rsidP="002F5C08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F8566D">
              <w:rPr>
                <w:rFonts w:ascii="Montserrat" w:hAnsi="Montserrat" w:cs="Arial"/>
                <w:b/>
                <w:sz w:val="22"/>
                <w:lang w:eastAsia="en-US"/>
              </w:rPr>
              <w:t>Business Services</w:t>
            </w:r>
          </w:p>
        </w:tc>
        <w:tc>
          <w:tcPr>
            <w:tcW w:w="1134" w:type="dxa"/>
            <w:shd w:val="clear" w:color="auto" w:fill="001E62"/>
          </w:tcPr>
          <w:p w14:paraId="0F1D9066" w14:textId="77777777" w:rsidR="004502CB" w:rsidRPr="00F8566D" w:rsidRDefault="004502CB" w:rsidP="002F5C08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F8566D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Level</w:t>
            </w:r>
          </w:p>
        </w:tc>
        <w:tc>
          <w:tcPr>
            <w:tcW w:w="1417" w:type="dxa"/>
          </w:tcPr>
          <w:p w14:paraId="7C394350" w14:textId="0542D52A" w:rsidR="004502CB" w:rsidRPr="00F8566D" w:rsidRDefault="77EBA5CD" w:rsidP="56348CEB">
            <w:pPr>
              <w:spacing w:after="200" w:line="276" w:lineRule="auto"/>
            </w:pPr>
            <w:r w:rsidRPr="56348CEB">
              <w:rPr>
                <w:rFonts w:ascii="Montserrat" w:hAnsi="Montserrat" w:cs="Arial"/>
                <w:b/>
                <w:bCs/>
                <w:sz w:val="22"/>
                <w:lang w:eastAsia="en-US"/>
              </w:rPr>
              <w:t>3</w:t>
            </w:r>
          </w:p>
        </w:tc>
      </w:tr>
    </w:tbl>
    <w:p w14:paraId="71F52B2D" w14:textId="77777777" w:rsidR="004502CB" w:rsidRPr="00F8566D" w:rsidRDefault="004502CB" w:rsidP="004502CB">
      <w:pPr>
        <w:spacing w:after="160" w:line="256" w:lineRule="auto"/>
        <w:rPr>
          <w:rFonts w:ascii="Montserrat" w:hAnsi="Montserrat"/>
          <w:sz w:val="22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4502CB" w:rsidRPr="00F8566D" w14:paraId="6CE57161" w14:textId="77777777" w:rsidTr="00BB6047">
        <w:trPr>
          <w:trHeight w:val="416"/>
        </w:trPr>
        <w:tc>
          <w:tcPr>
            <w:tcW w:w="10916" w:type="dxa"/>
            <w:shd w:val="clear" w:color="auto" w:fill="001E62"/>
          </w:tcPr>
          <w:p w14:paraId="6586512F" w14:textId="77777777" w:rsidR="004502CB" w:rsidRPr="00F8566D" w:rsidRDefault="004502CB" w:rsidP="002F5C08">
            <w:pPr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F8566D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About the School</w:t>
            </w:r>
          </w:p>
        </w:tc>
      </w:tr>
      <w:tr w:rsidR="004502CB" w:rsidRPr="00F8566D" w14:paraId="2A2F7F7F" w14:textId="77777777" w:rsidTr="00BB6047">
        <w:trPr>
          <w:trHeight w:val="1086"/>
        </w:trPr>
        <w:tc>
          <w:tcPr>
            <w:tcW w:w="10916" w:type="dxa"/>
          </w:tcPr>
          <w:p w14:paraId="1913EDF3" w14:textId="768DA96E" w:rsidR="004502CB" w:rsidRPr="005F5229" w:rsidRDefault="007C2804" w:rsidP="6385E56A">
            <w:pPr>
              <w:spacing w:line="288" w:lineRule="auto"/>
              <w:rPr>
                <w:rFonts w:ascii="Montserrat" w:eastAsia="Montserrat" w:hAnsi="Montserrat" w:cs="Montserrat"/>
                <w:szCs w:val="20"/>
              </w:rPr>
            </w:pPr>
            <w:r w:rsidRPr="6385E56A">
              <w:rPr>
                <w:rFonts w:ascii="Montserrat" w:eastAsia="Montserrat" w:hAnsi="Montserrat" w:cs="Montserrat"/>
                <w:szCs w:val="20"/>
              </w:rPr>
              <w:t xml:space="preserve">At London Business School, we strive to have a profound impact on the way the world does business and the way business impacts the world. Our departments work hard to ensure that we are continually delivering a world-class service, academic excellence and that our course offering maintains our place as a leading business school. </w:t>
            </w:r>
          </w:p>
          <w:p w14:paraId="474FD396" w14:textId="39666BAE" w:rsidR="004502CB" w:rsidRPr="005F5229" w:rsidRDefault="007C2804" w:rsidP="6385E56A">
            <w:pPr>
              <w:spacing w:line="288" w:lineRule="auto"/>
              <w:rPr>
                <w:rFonts w:ascii="Montserrat" w:eastAsia="Montserrat" w:hAnsi="Montserrat" w:cs="Montserrat"/>
                <w:szCs w:val="20"/>
              </w:rPr>
            </w:pPr>
            <w:r w:rsidRPr="6385E56A">
              <w:rPr>
                <w:rFonts w:ascii="Montserrat" w:eastAsia="Montserrat" w:hAnsi="Montserrat" w:cs="Montserrat"/>
                <w:szCs w:val="20"/>
              </w:rPr>
              <w:t xml:space="preserve">With thought-leading faculty and dynamic learning solutions, we empower both businesses and individuals by offering a transformational learning experience that will broaden their professional knowledge and global mindset.  As well as offering postgraduate courses for the business leaders of the future, we run open and </w:t>
            </w:r>
            <w:proofErr w:type="spellStart"/>
            <w:r w:rsidRPr="6385E56A">
              <w:rPr>
                <w:rFonts w:ascii="Montserrat" w:eastAsia="Montserrat" w:hAnsi="Montserrat" w:cs="Montserrat"/>
                <w:szCs w:val="20"/>
              </w:rPr>
              <w:t>customised</w:t>
            </w:r>
            <w:proofErr w:type="spellEnd"/>
            <w:r w:rsidRPr="6385E56A">
              <w:rPr>
                <w:rFonts w:ascii="Montserrat" w:eastAsia="Montserrat" w:hAnsi="Montserrat" w:cs="Montserrat"/>
                <w:szCs w:val="20"/>
              </w:rPr>
              <w:t xml:space="preserve"> executive courses for professionals and corporate clients that help leaders identify the future focus and strategic direction of their businesses. </w:t>
            </w:r>
          </w:p>
          <w:p w14:paraId="03BDFA14" w14:textId="4AE18F71" w:rsidR="004502CB" w:rsidRPr="005F5229" w:rsidRDefault="007C2804" w:rsidP="6385E56A">
            <w:r w:rsidRPr="6385E56A">
              <w:rPr>
                <w:rFonts w:ascii="Montserrat" w:eastAsia="Montserrat" w:hAnsi="Montserrat" w:cs="Montserrat"/>
                <w:szCs w:val="20"/>
              </w:rPr>
              <w:t>With London in our hearts, we draw from its status as a financial, entrepreneurial and cultural hub to attract a diverse range of students and faculty, creating an abundance of opportunities to network with industry experts and alumni worldwide</w:t>
            </w:r>
          </w:p>
        </w:tc>
      </w:tr>
    </w:tbl>
    <w:p w14:paraId="7B3B07BF" w14:textId="77777777" w:rsidR="004502CB" w:rsidRDefault="004502CB" w:rsidP="004502CB">
      <w:pPr>
        <w:spacing w:after="160" w:line="256" w:lineRule="auto"/>
        <w:rPr>
          <w:rFonts w:ascii="Montserrat" w:hAnsi="Montserrat"/>
          <w:sz w:val="22"/>
        </w:rPr>
      </w:pPr>
    </w:p>
    <w:p w14:paraId="141A830D" w14:textId="77777777" w:rsidR="008C0BB1" w:rsidRDefault="008C0BB1" w:rsidP="004502CB">
      <w:pPr>
        <w:spacing w:after="160" w:line="256" w:lineRule="auto"/>
        <w:rPr>
          <w:rFonts w:ascii="Montserrat" w:hAnsi="Montserrat"/>
          <w:sz w:val="22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B80D24" w:rsidRPr="00F8566D" w14:paraId="328B5532" w14:textId="77777777" w:rsidTr="48EB1E0C">
        <w:trPr>
          <w:trHeight w:val="416"/>
        </w:trPr>
        <w:tc>
          <w:tcPr>
            <w:tcW w:w="10916" w:type="dxa"/>
            <w:shd w:val="clear" w:color="auto" w:fill="001E62"/>
          </w:tcPr>
          <w:p w14:paraId="22A517B6" w14:textId="7D115975" w:rsidR="00B80D24" w:rsidRPr="00F8566D" w:rsidRDefault="00B80D24" w:rsidP="7D3B20ED">
            <w:pPr>
              <w:rPr>
                <w:rFonts w:ascii="Montserrat" w:hAnsi="Montserrat" w:cs="Arial"/>
                <w:b/>
                <w:bCs/>
                <w:sz w:val="22"/>
                <w:lang w:eastAsia="en-US"/>
              </w:rPr>
            </w:pPr>
            <w:r w:rsidRPr="7D3B20ED">
              <w:rPr>
                <w:rFonts w:ascii="Montserrat" w:hAnsi="Montserrat" w:cs="Arial"/>
                <w:b/>
                <w:bCs/>
                <w:color w:val="FFFFFF" w:themeColor="background1"/>
                <w:sz w:val="22"/>
                <w:lang w:eastAsia="en-US"/>
              </w:rPr>
              <w:t xml:space="preserve">About the </w:t>
            </w:r>
            <w:r w:rsidR="00CE0ACC" w:rsidRPr="7D3B20ED">
              <w:rPr>
                <w:rFonts w:ascii="Montserrat" w:hAnsi="Montserrat" w:cs="Arial"/>
                <w:b/>
                <w:bCs/>
                <w:color w:val="FFFFFF" w:themeColor="background1"/>
                <w:sz w:val="22"/>
                <w:lang w:eastAsia="en-US"/>
              </w:rPr>
              <w:t>d</w:t>
            </w:r>
            <w:r w:rsidRPr="7D3B20ED">
              <w:rPr>
                <w:rFonts w:ascii="Montserrat" w:hAnsi="Montserrat" w:cs="Arial"/>
                <w:b/>
                <w:bCs/>
                <w:color w:val="FFFFFF" w:themeColor="background1"/>
                <w:sz w:val="22"/>
                <w:lang w:eastAsia="en-US"/>
              </w:rPr>
              <w:t>epartment</w:t>
            </w:r>
          </w:p>
        </w:tc>
      </w:tr>
      <w:tr w:rsidR="00B80D24" w:rsidRPr="00F8566D" w14:paraId="6A497F57" w14:textId="77777777" w:rsidTr="48EB1E0C">
        <w:trPr>
          <w:trHeight w:val="1086"/>
        </w:trPr>
        <w:tc>
          <w:tcPr>
            <w:tcW w:w="10916" w:type="dxa"/>
          </w:tcPr>
          <w:p w14:paraId="5DB343FC" w14:textId="77777777" w:rsidR="008F2B7D" w:rsidRPr="008F2B7D" w:rsidRDefault="008F2B7D" w:rsidP="008F2B7D">
            <w:pPr>
              <w:spacing w:after="160" w:line="256" w:lineRule="auto"/>
              <w:rPr>
                <w:rFonts w:ascii="Montserrat" w:eastAsia="Montserrat" w:hAnsi="Montserrat" w:cs="Montserrat"/>
                <w:szCs w:val="20"/>
                <w:lang w:val="en-GB"/>
              </w:rPr>
            </w:pPr>
            <w:r w:rsidRPr="008F2B7D">
              <w:rPr>
                <w:rFonts w:ascii="Montserrat" w:eastAsia="Montserrat" w:hAnsi="Montserrat" w:cs="Montserrat"/>
                <w:szCs w:val="20"/>
                <w:lang w:val="en-GB"/>
              </w:rPr>
              <w:t xml:space="preserve">The People team enables the delivery of the </w:t>
            </w:r>
            <w:proofErr w:type="gramStart"/>
            <w:r w:rsidRPr="008F2B7D">
              <w:rPr>
                <w:rFonts w:ascii="Montserrat" w:eastAsia="Montserrat" w:hAnsi="Montserrat" w:cs="Montserrat"/>
                <w:szCs w:val="20"/>
                <w:lang w:val="en-GB"/>
              </w:rPr>
              <w:t>School’s</w:t>
            </w:r>
            <w:proofErr w:type="gramEnd"/>
            <w:r w:rsidRPr="008F2B7D">
              <w:rPr>
                <w:rFonts w:ascii="Montserrat" w:eastAsia="Montserrat" w:hAnsi="Montserrat" w:cs="Montserrat"/>
                <w:szCs w:val="20"/>
                <w:lang w:val="en-GB"/>
              </w:rPr>
              <w:t xml:space="preserve"> strategic priorities through the provision of proactive advice, support, and talent to School staff (non-academic). Collaborating with our faculty experts, it also delivers leading edge projects to shape the Future of Work, building an engaged, inclusive workforce where everyone belongs and thrives. </w:t>
            </w:r>
          </w:p>
          <w:p w14:paraId="26501BDC" w14:textId="76AF11FA" w:rsidR="00B80D24" w:rsidRPr="00C0362A" w:rsidRDefault="008F2B7D" w:rsidP="00282C5B">
            <w:pPr>
              <w:spacing w:after="160" w:line="256" w:lineRule="auto"/>
              <w:rPr>
                <w:rFonts w:ascii="Montserrat" w:eastAsia="Montserrat" w:hAnsi="Montserrat" w:cs="Montserrat"/>
              </w:rPr>
            </w:pPr>
            <w:r w:rsidRPr="008F2B7D">
              <w:rPr>
                <w:rFonts w:ascii="Montserrat" w:eastAsia="Montserrat" w:hAnsi="Montserrat" w:cs="Montserrat"/>
                <w:szCs w:val="20"/>
                <w:lang w:val="en-GB"/>
              </w:rPr>
              <w:t> </w:t>
            </w:r>
            <w:r w:rsidRPr="008F2B7D">
              <w:rPr>
                <w:rFonts w:ascii="Montserrat" w:eastAsia="Montserrat" w:hAnsi="Montserrat" w:cs="Montserrat"/>
                <w:szCs w:val="20"/>
                <w:lang w:val="en-GB"/>
              </w:rPr>
              <w:br/>
              <w:t>The team is designed around three key areas: Business Partnering and Organisational Design, Talent &amp; Employee Experience (Talent Acquisition, Learning &amp; Development, Talent Management, Diversity Inclusion &amp; Belonging and Employee Experience) and People Services (Operations, Data &amp; Insight, Payroll, Reward and Pensions). </w:t>
            </w:r>
          </w:p>
        </w:tc>
      </w:tr>
    </w:tbl>
    <w:tbl>
      <w:tblPr>
        <w:tblStyle w:val="TableGrid"/>
        <w:tblpPr w:leftFromText="180" w:rightFromText="180" w:vertAnchor="text" w:horzAnchor="margin" w:tblpX="-289" w:tblpY="457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B25828" w:rsidRPr="00F8566D" w14:paraId="797CE04B" w14:textId="77777777" w:rsidTr="00E8242E">
        <w:trPr>
          <w:trHeight w:val="416"/>
        </w:trPr>
        <w:tc>
          <w:tcPr>
            <w:tcW w:w="10910" w:type="dxa"/>
            <w:shd w:val="clear" w:color="auto" w:fill="001E62"/>
          </w:tcPr>
          <w:p w14:paraId="7A646B7F" w14:textId="77777777" w:rsidR="00B25828" w:rsidRPr="00F8566D" w:rsidRDefault="00B25828" w:rsidP="008B6D8C">
            <w:pPr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F8566D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lastRenderedPageBreak/>
              <w:t>Job Purpose</w:t>
            </w:r>
          </w:p>
        </w:tc>
      </w:tr>
      <w:tr w:rsidR="00B25828" w:rsidRPr="000B7243" w14:paraId="2697DB80" w14:textId="77777777" w:rsidTr="00E8242E">
        <w:trPr>
          <w:trHeight w:val="1086"/>
        </w:trPr>
        <w:tc>
          <w:tcPr>
            <w:tcW w:w="10910" w:type="dxa"/>
          </w:tcPr>
          <w:p w14:paraId="46B59282" w14:textId="62C1D3B1" w:rsidR="00B25828" w:rsidRPr="00BE2C5A" w:rsidRDefault="00B25828" w:rsidP="008B6D8C">
            <w:pPr>
              <w:spacing w:after="0"/>
              <w:rPr>
                <w:rFonts w:ascii="Montserrat" w:hAnsi="Montserrat"/>
              </w:rPr>
            </w:pPr>
            <w:r w:rsidRPr="00BE2C5A">
              <w:rPr>
                <w:rFonts w:ascii="Montserrat" w:hAnsi="Montserrat"/>
              </w:rPr>
              <w:t>Driving exemplary diversity, inclusion and belonging (DIB) for all is a key pillar of</w:t>
            </w:r>
            <w:r w:rsidR="00851EB5">
              <w:rPr>
                <w:rFonts w:ascii="Montserrat" w:hAnsi="Montserrat"/>
              </w:rPr>
              <w:t xml:space="preserve"> </w:t>
            </w:r>
            <w:r w:rsidRPr="00BE2C5A">
              <w:rPr>
                <w:rFonts w:ascii="Montserrat" w:hAnsi="Montserrat"/>
              </w:rPr>
              <w:t>London Business School’s </w:t>
            </w:r>
            <w:proofErr w:type="spellStart"/>
            <w:r w:rsidRPr="00BE2C5A">
              <w:rPr>
                <w:rFonts w:ascii="Montserrat" w:hAnsi="Montserrat"/>
              </w:rPr>
              <w:t>organisational</w:t>
            </w:r>
            <w:proofErr w:type="spellEnd"/>
            <w:r w:rsidRPr="00BE2C5A">
              <w:rPr>
                <w:rFonts w:ascii="Montserrat" w:hAnsi="Montserrat"/>
              </w:rPr>
              <w:t xml:space="preserve"> strategy; we’re creating and nurturing a community where all belong and thrive in line with School behaviours and policies. We’re committed to making tangible and sustainable change across our school, education, and society at large.  </w:t>
            </w:r>
          </w:p>
          <w:p w14:paraId="3EC26968" w14:textId="77777777" w:rsidR="00B25828" w:rsidRPr="00BE2C5A" w:rsidRDefault="00B25828" w:rsidP="008B6D8C">
            <w:pPr>
              <w:spacing w:after="0"/>
              <w:rPr>
                <w:rFonts w:ascii="Montserrat" w:hAnsi="Montserrat"/>
              </w:rPr>
            </w:pPr>
            <w:r w:rsidRPr="00BE2C5A">
              <w:rPr>
                <w:rFonts w:ascii="Montserrat" w:hAnsi="Montserrat"/>
              </w:rPr>
              <w:t> </w:t>
            </w:r>
          </w:p>
          <w:p w14:paraId="43528F00" w14:textId="697C049C" w:rsidR="00B25828" w:rsidRPr="00BE2C5A" w:rsidRDefault="5497E019" w:rsidP="008B6D8C">
            <w:pPr>
              <w:spacing w:after="0"/>
              <w:rPr>
                <w:rFonts w:ascii="Montserrat" w:hAnsi="Montserrat"/>
              </w:rPr>
            </w:pPr>
            <w:r w:rsidRPr="48EB1E0C">
              <w:rPr>
                <w:rFonts w:ascii="Montserrat" w:hAnsi="Montserrat"/>
              </w:rPr>
              <w:t xml:space="preserve">This role is </w:t>
            </w:r>
            <w:r w:rsidR="03963165" w:rsidRPr="48EB1E0C">
              <w:rPr>
                <w:rFonts w:ascii="Montserrat" w:hAnsi="Montserrat"/>
              </w:rPr>
              <w:t>responsible for</w:t>
            </w:r>
            <w:r w:rsidRPr="48EB1E0C">
              <w:rPr>
                <w:rFonts w:ascii="Montserrat" w:hAnsi="Montserrat"/>
              </w:rPr>
              <w:t xml:space="preserve"> </w:t>
            </w:r>
            <w:r w:rsidR="684F99B4" w:rsidRPr="48EB1E0C">
              <w:rPr>
                <w:rFonts w:ascii="Montserrat" w:hAnsi="Montserrat"/>
              </w:rPr>
              <w:t xml:space="preserve">managing </w:t>
            </w:r>
            <w:r w:rsidR="00EF7834" w:rsidRPr="48EB1E0C">
              <w:rPr>
                <w:rFonts w:ascii="Montserrat" w:hAnsi="Montserrat"/>
              </w:rPr>
              <w:t>the execution of</w:t>
            </w:r>
            <w:r w:rsidR="684F99B4" w:rsidRPr="48EB1E0C">
              <w:rPr>
                <w:rFonts w:ascii="Montserrat" w:hAnsi="Montserrat"/>
              </w:rPr>
              <w:t xml:space="preserve"> </w:t>
            </w:r>
            <w:r w:rsidRPr="48EB1E0C">
              <w:rPr>
                <w:rFonts w:ascii="Montserrat" w:hAnsi="Montserrat"/>
              </w:rPr>
              <w:t>key elements of the </w:t>
            </w:r>
            <w:r w:rsidR="7E3999FA" w:rsidRPr="48EB1E0C">
              <w:rPr>
                <w:rFonts w:ascii="Montserrat" w:hAnsi="Montserrat"/>
              </w:rPr>
              <w:t>D</w:t>
            </w:r>
            <w:r w:rsidRPr="48EB1E0C">
              <w:rPr>
                <w:rFonts w:ascii="Montserrat" w:hAnsi="Montserrat"/>
              </w:rPr>
              <w:t xml:space="preserve">iversity, </w:t>
            </w:r>
            <w:r w:rsidR="1D5855AB" w:rsidRPr="48EB1E0C">
              <w:rPr>
                <w:rFonts w:ascii="Montserrat" w:hAnsi="Montserrat"/>
              </w:rPr>
              <w:t>I</w:t>
            </w:r>
            <w:r w:rsidRPr="48EB1E0C">
              <w:rPr>
                <w:rFonts w:ascii="Montserrat" w:hAnsi="Montserrat"/>
              </w:rPr>
              <w:t xml:space="preserve">nclusion and </w:t>
            </w:r>
            <w:r w:rsidR="7E257C63" w:rsidRPr="48EB1E0C">
              <w:rPr>
                <w:rFonts w:ascii="Montserrat" w:hAnsi="Montserrat"/>
              </w:rPr>
              <w:t>B</w:t>
            </w:r>
            <w:r w:rsidRPr="48EB1E0C">
              <w:rPr>
                <w:rFonts w:ascii="Montserrat" w:hAnsi="Montserrat"/>
              </w:rPr>
              <w:t>elonging strategy across the LBS community</w:t>
            </w:r>
            <w:r w:rsidR="00BA7B78">
              <w:rPr>
                <w:rFonts w:ascii="Montserrat" w:hAnsi="Montserrat"/>
              </w:rPr>
              <w:t>, (staff, faculty and students</w:t>
            </w:r>
            <w:r w:rsidR="00282C5B">
              <w:rPr>
                <w:rFonts w:ascii="Montserrat" w:hAnsi="Montserrat"/>
              </w:rPr>
              <w:t>, and participants and alumni where relevant</w:t>
            </w:r>
            <w:r w:rsidR="00BA7B78">
              <w:rPr>
                <w:rFonts w:ascii="Montserrat" w:hAnsi="Montserrat"/>
              </w:rPr>
              <w:t>)</w:t>
            </w:r>
            <w:r w:rsidR="44A0A82F" w:rsidRPr="45E571E7">
              <w:rPr>
                <w:rFonts w:ascii="Montserrat" w:hAnsi="Montserrat"/>
              </w:rPr>
              <w:t xml:space="preserve">. </w:t>
            </w:r>
            <w:r w:rsidR="006A5054" w:rsidRPr="45E571E7">
              <w:rPr>
                <w:rFonts w:ascii="Montserrat" w:hAnsi="Montserrat"/>
              </w:rPr>
              <w:t>This</w:t>
            </w:r>
            <w:r w:rsidR="006A5054" w:rsidRPr="48EB1E0C">
              <w:rPr>
                <w:rFonts w:ascii="Montserrat" w:hAnsi="Montserrat"/>
              </w:rPr>
              <w:t xml:space="preserve"> includes </w:t>
            </w:r>
            <w:r w:rsidR="008A024A" w:rsidRPr="48EB1E0C">
              <w:rPr>
                <w:rFonts w:ascii="Montserrat" w:hAnsi="Montserrat"/>
              </w:rPr>
              <w:t>creation and production</w:t>
            </w:r>
            <w:r w:rsidR="006A5054" w:rsidRPr="48EB1E0C">
              <w:rPr>
                <w:rFonts w:ascii="Montserrat" w:hAnsi="Montserrat"/>
              </w:rPr>
              <w:t xml:space="preserve"> of the </w:t>
            </w:r>
            <w:r w:rsidR="004D0A27" w:rsidRPr="48EB1E0C">
              <w:rPr>
                <w:rFonts w:ascii="Montserrat" w:hAnsi="Montserrat"/>
              </w:rPr>
              <w:t xml:space="preserve">annual DIB report, staff network and student club management </w:t>
            </w:r>
            <w:r w:rsidR="00FC3EC8" w:rsidRPr="48EB1E0C">
              <w:rPr>
                <w:rFonts w:ascii="Montserrat" w:hAnsi="Montserrat"/>
              </w:rPr>
              <w:t>to ensure effectiveness of their impact,</w:t>
            </w:r>
            <w:r w:rsidR="004D0A27" w:rsidRPr="48EB1E0C">
              <w:rPr>
                <w:rFonts w:ascii="Montserrat" w:hAnsi="Montserrat"/>
              </w:rPr>
              <w:t xml:space="preserve"> and support and </w:t>
            </w:r>
            <w:r w:rsidR="00D459D0" w:rsidRPr="48EB1E0C">
              <w:rPr>
                <w:rFonts w:ascii="Montserrat" w:hAnsi="Montserrat"/>
              </w:rPr>
              <w:t>collaboration with leadership on key priorities</w:t>
            </w:r>
            <w:r w:rsidR="00282C5B">
              <w:rPr>
                <w:rFonts w:ascii="Montserrat" w:hAnsi="Montserrat"/>
              </w:rPr>
              <w:t>.</w:t>
            </w:r>
            <w:r w:rsidRPr="48EB1E0C">
              <w:rPr>
                <w:rFonts w:ascii="Montserrat" w:hAnsi="Montserrat"/>
              </w:rPr>
              <w:t xml:space="preserve"> </w:t>
            </w:r>
          </w:p>
          <w:p w14:paraId="5144D322" w14:textId="77777777" w:rsidR="00B25828" w:rsidRPr="00BE2C5A" w:rsidRDefault="00B25828" w:rsidP="008B6D8C">
            <w:pPr>
              <w:spacing w:after="0"/>
              <w:rPr>
                <w:rFonts w:ascii="Montserrat" w:hAnsi="Montserrat"/>
              </w:rPr>
            </w:pPr>
          </w:p>
          <w:p w14:paraId="59822CE4" w14:textId="77777777" w:rsidR="00B25828" w:rsidRDefault="5497E019" w:rsidP="002F648E">
            <w:pPr>
              <w:spacing w:after="0"/>
              <w:rPr>
                <w:rFonts w:ascii="Montserrat" w:hAnsi="Montserrat"/>
              </w:rPr>
            </w:pPr>
            <w:r w:rsidRPr="6385E56A">
              <w:rPr>
                <w:rFonts w:ascii="Montserrat" w:hAnsi="Montserrat"/>
              </w:rPr>
              <w:t>This role sits within the Diversity, Inclusion and Belonging and Employee Experience (DIBEX) team, which is part of a sub-team of the</w:t>
            </w:r>
            <w:r w:rsidR="00E52447">
              <w:rPr>
                <w:rFonts w:ascii="Montserrat" w:hAnsi="Montserrat"/>
              </w:rPr>
              <w:t xml:space="preserve"> Talent and Employee Experience team, within the</w:t>
            </w:r>
            <w:r w:rsidRPr="6385E56A">
              <w:rPr>
                <w:rFonts w:ascii="Montserrat" w:hAnsi="Montserrat"/>
              </w:rPr>
              <w:t xml:space="preserve"> People Team. The DIBEX team </w:t>
            </w:r>
            <w:r w:rsidR="00087EA5">
              <w:rPr>
                <w:rFonts w:ascii="Montserrat" w:hAnsi="Montserrat"/>
              </w:rPr>
              <w:t>are responsible for</w:t>
            </w:r>
            <w:r w:rsidRPr="6385E56A">
              <w:rPr>
                <w:rFonts w:ascii="Montserrat" w:hAnsi="Montserrat"/>
              </w:rPr>
              <w:t xml:space="preserve"> several different key initiatives impacting our community, from supporting our students, to running our awards programmes, to writing policy and shaping strategy. </w:t>
            </w:r>
          </w:p>
          <w:p w14:paraId="58649AEA" w14:textId="4E0E637A" w:rsidR="00B25828" w:rsidRPr="000B7243" w:rsidRDefault="00B25828" w:rsidP="002F648E">
            <w:pPr>
              <w:spacing w:after="0"/>
              <w:rPr>
                <w:rStyle w:val="normaltextrun"/>
                <w:rFonts w:ascii="Montserrat" w:eastAsiaTheme="majorEastAsia" w:hAnsi="Montserrat" w:cs="Segoe UI"/>
                <w:color w:val="002060"/>
              </w:rPr>
            </w:pPr>
          </w:p>
        </w:tc>
      </w:tr>
    </w:tbl>
    <w:p w14:paraId="2A1FE867" w14:textId="58E37996" w:rsidR="008B6D8C" w:rsidRDefault="008B6D8C" w:rsidP="008A0D70">
      <w:pPr>
        <w:rPr>
          <w:rFonts w:ascii="Montserrat" w:hAnsi="Montserrat"/>
          <w:sz w:val="22"/>
        </w:rPr>
      </w:pPr>
    </w:p>
    <w:p w14:paraId="045D560C" w14:textId="77777777" w:rsidR="008C0BB1" w:rsidRPr="00F8566D" w:rsidRDefault="008C0BB1" w:rsidP="008A0D70">
      <w:pPr>
        <w:rPr>
          <w:rFonts w:ascii="Montserrat" w:hAnsi="Montserrat"/>
          <w:sz w:val="22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541F51" w:rsidRPr="000B7243" w14:paraId="62B9165C" w14:textId="77777777" w:rsidTr="56348CEB">
        <w:trPr>
          <w:trHeight w:val="416"/>
        </w:trPr>
        <w:tc>
          <w:tcPr>
            <w:tcW w:w="10916" w:type="dxa"/>
            <w:shd w:val="clear" w:color="auto" w:fill="001E62"/>
          </w:tcPr>
          <w:p w14:paraId="16129A60" w14:textId="7CF4C15B" w:rsidR="00541F51" w:rsidRPr="000B7243" w:rsidRDefault="00541F51" w:rsidP="002F5C08">
            <w:pPr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0B7243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t>Key areas of accountability and key performance indicators (KPI’s)</w:t>
            </w:r>
          </w:p>
        </w:tc>
      </w:tr>
      <w:tr w:rsidR="00541F51" w:rsidRPr="00F8566D" w14:paraId="2B7DA841" w14:textId="77777777" w:rsidTr="56348CEB">
        <w:trPr>
          <w:trHeight w:val="1086"/>
        </w:trPr>
        <w:tc>
          <w:tcPr>
            <w:tcW w:w="10916" w:type="dxa"/>
          </w:tcPr>
          <w:p w14:paraId="4C05322D" w14:textId="7B756B74" w:rsidR="00AD4709" w:rsidRPr="007D046D" w:rsidRDefault="00AD4709" w:rsidP="007D046D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7B38296" w14:textId="15096573" w:rsidR="00AD4709" w:rsidRPr="00AD4709" w:rsidRDefault="00AD4709" w:rsidP="009E7133">
            <w:pPr>
              <w:pStyle w:val="ListParagraph"/>
              <w:rPr>
                <w:rFonts w:ascii="Times New Roman" w:eastAsia="Times New Roman" w:hAnsi="Times New Roman" w:cs="Times New Roman"/>
                <w:b/>
              </w:rPr>
            </w:pPr>
            <w:r>
              <w:t>Partner with the Associate Director, DIBEX and other key stakeholders to shape and implement a new Diversity, Inclusion and Belonging strategy for 202</w:t>
            </w:r>
            <w:r w:rsidR="007D046D">
              <w:t>6 onwards</w:t>
            </w:r>
          </w:p>
          <w:p w14:paraId="2B07034F" w14:textId="18A378B6" w:rsidR="00D407CE" w:rsidRPr="009E7133" w:rsidRDefault="00AD4709" w:rsidP="009E7133">
            <w:pPr>
              <w:pStyle w:val="ListParagraph"/>
              <w:rPr>
                <w:rFonts w:ascii="Times New Roman" w:eastAsia="Times New Roman" w:hAnsi="Times New Roman" w:cs="Times New Roman"/>
                <w:b/>
              </w:rPr>
            </w:pPr>
            <w:r>
              <w:t>A</w:t>
            </w:r>
            <w:r w:rsidR="00E8069B" w:rsidRPr="00BE2C5A">
              <w:t>longside the Associate Director – DIBEX, m</w:t>
            </w:r>
            <w:r w:rsidR="0A573150" w:rsidRPr="00BE2C5A">
              <w:t>anage and ensure high quality delivery o</w:t>
            </w:r>
            <w:r w:rsidR="406D70F8" w:rsidRPr="00BE2C5A">
              <w:t>n</w:t>
            </w:r>
            <w:r w:rsidR="3D671062" w:rsidRPr="00BE2C5A">
              <w:t xml:space="preserve"> key </w:t>
            </w:r>
            <w:r w:rsidR="27ED8EF1" w:rsidRPr="00BE2C5A">
              <w:t>workstreams</w:t>
            </w:r>
            <w:r w:rsidR="3D671062" w:rsidRPr="00BE2C5A">
              <w:t xml:space="preserve"> of the </w:t>
            </w:r>
            <w:r w:rsidR="007D046D">
              <w:t xml:space="preserve">current </w:t>
            </w:r>
            <w:r w:rsidR="3D671062" w:rsidRPr="00BE2C5A">
              <w:t xml:space="preserve">DIB strategy, </w:t>
            </w:r>
            <w:r w:rsidR="5C4F0335" w:rsidRPr="00BE2C5A">
              <w:t>whilst</w:t>
            </w:r>
            <w:r w:rsidR="3D671062" w:rsidRPr="00BE2C5A">
              <w:t xml:space="preserve"> </w:t>
            </w:r>
            <w:r w:rsidR="5C4F0335" w:rsidRPr="00BE2C5A">
              <w:t>c</w:t>
            </w:r>
            <w:r w:rsidR="11F38F87" w:rsidRPr="00BE2C5A">
              <w:t>ollaborating School-wide with faculty, staff and students</w:t>
            </w:r>
            <w:r w:rsidR="009E7133">
              <w:t>.</w:t>
            </w:r>
            <w:r w:rsidR="7338C89E" w:rsidRPr="00BE2C5A">
              <w:t xml:space="preserve"> </w:t>
            </w:r>
            <w:r w:rsidR="00E07D53">
              <w:t>These will include</w:t>
            </w:r>
            <w:r w:rsidR="009E7133">
              <w:t xml:space="preserve"> specific projects</w:t>
            </w:r>
            <w:r w:rsidR="00E07D53">
              <w:t xml:space="preserve"> and policy work</w:t>
            </w:r>
            <w:r w:rsidR="009E7133">
              <w:t xml:space="preserve"> relating to our Equality Priorities such as an audit on neurodiversity and disability or targeted learning opportunities. </w:t>
            </w:r>
          </w:p>
          <w:p w14:paraId="575D321C" w14:textId="77777777" w:rsidR="005606B0" w:rsidRPr="00BE2C5A" w:rsidRDefault="08FB9413" w:rsidP="009E7133">
            <w:pPr>
              <w:pStyle w:val="ListParagraph"/>
              <w:rPr>
                <w:rFonts w:eastAsia="Montserrat" w:cs="Montserrat"/>
                <w:color w:val="001E62"/>
              </w:rPr>
            </w:pPr>
            <w:r w:rsidRPr="5E2F6F85">
              <w:t xml:space="preserve">Offer subject matter expertise on DIB-related </w:t>
            </w:r>
            <w:r w:rsidR="21FE6DD4" w:rsidRPr="5E2F6F85">
              <w:rPr>
                <w:rFonts w:eastAsia="Montserrat" w:cs="Montserrat"/>
                <w:color w:val="001E62"/>
              </w:rPr>
              <w:t>priorities and</w:t>
            </w:r>
            <w:r w:rsidR="7EA0D8ED" w:rsidRPr="5E2F6F85">
              <w:rPr>
                <w:rFonts w:eastAsia="Montserrat" w:cs="Montserrat"/>
                <w:color w:val="001E62"/>
              </w:rPr>
              <w:t xml:space="preserve"> provide support and advi</w:t>
            </w:r>
            <w:r w:rsidR="21FE6DD4" w:rsidRPr="5E2F6F85">
              <w:rPr>
                <w:rFonts w:eastAsia="Montserrat" w:cs="Montserrat"/>
                <w:color w:val="001E62"/>
              </w:rPr>
              <w:t>c</w:t>
            </w:r>
            <w:r w:rsidR="7EA0D8ED" w:rsidRPr="5E2F6F85">
              <w:rPr>
                <w:rFonts w:eastAsia="Montserrat" w:cs="Montserrat"/>
                <w:color w:val="001E62"/>
              </w:rPr>
              <w:t xml:space="preserve">e to </w:t>
            </w:r>
            <w:r w:rsidR="00F35973">
              <w:rPr>
                <w:rFonts w:eastAsia="Montserrat" w:cs="Montserrat"/>
                <w:color w:val="001E62"/>
              </w:rPr>
              <w:t xml:space="preserve">our customers (students, staff and faculty) and </w:t>
            </w:r>
            <w:r w:rsidR="7EA0D8ED" w:rsidRPr="5E2F6F85">
              <w:rPr>
                <w:rFonts w:eastAsia="Montserrat" w:cs="Montserrat"/>
                <w:color w:val="001E62"/>
              </w:rPr>
              <w:t>ensure continued progress</w:t>
            </w:r>
            <w:r w:rsidR="1650F980" w:rsidRPr="5E2F6F85">
              <w:rPr>
                <w:rFonts w:eastAsia="Montserrat" w:cs="Montserrat"/>
                <w:color w:val="001E62"/>
              </w:rPr>
              <w:t>, and ensuring alignment to</w:t>
            </w:r>
            <w:r w:rsidR="597E896F" w:rsidRPr="5E2F6F85">
              <w:rPr>
                <w:rFonts w:eastAsia="Montserrat" w:cs="Montserrat"/>
                <w:color w:val="001E62"/>
              </w:rPr>
              <w:t xml:space="preserve"> the</w:t>
            </w:r>
            <w:r w:rsidR="1650F980" w:rsidRPr="5E2F6F85">
              <w:rPr>
                <w:rFonts w:eastAsia="Montserrat" w:cs="Montserrat"/>
                <w:color w:val="001E62"/>
              </w:rPr>
              <w:t xml:space="preserve"> overall DIB strategy </w:t>
            </w:r>
          </w:p>
          <w:p w14:paraId="31F65D4A" w14:textId="77777777" w:rsidR="00810C47" w:rsidRDefault="003F5A7A" w:rsidP="00810C47">
            <w:pPr>
              <w:pStyle w:val="ListParagraph"/>
            </w:pPr>
            <w:r>
              <w:t>Contribute to and implement our</w:t>
            </w:r>
            <w:r w:rsidR="009E7133" w:rsidRPr="00C10245">
              <w:t xml:space="preserve"> sexual harassment </w:t>
            </w:r>
            <w:r w:rsidR="009E7133">
              <w:t xml:space="preserve">action plan aligned to updates in law and guidance </w:t>
            </w:r>
          </w:p>
          <w:p w14:paraId="29B93BF0" w14:textId="011E1F28" w:rsidR="00746603" w:rsidRPr="00C10245" w:rsidRDefault="00810C47" w:rsidP="00810C47">
            <w:pPr>
              <w:pStyle w:val="ListParagraph"/>
            </w:pPr>
            <w:r>
              <w:t>Partner with and enable</w:t>
            </w:r>
            <w:r w:rsidR="00746603" w:rsidRPr="00C10245">
              <w:t xml:space="preserve"> our staff networks (PROUD, Black Employee Network, and Parents and Carers) to</w:t>
            </w:r>
            <w:r>
              <w:t xml:space="preserve"> deliver impact, and</w:t>
            </w:r>
            <w:r w:rsidR="00746603" w:rsidRPr="00C10245">
              <w:t xml:space="preserve"> ensure strategic alignment across all groups. This includes providing a structured framework to enhance their effectiveness and impact, as well as attending network meetings to foster collaboration and guidance</w:t>
            </w:r>
          </w:p>
          <w:p w14:paraId="3C39A2FA" w14:textId="457E9EA7" w:rsidR="00C10245" w:rsidRPr="00C10245" w:rsidRDefault="00CD11C9" w:rsidP="00C10245">
            <w:pPr>
              <w:pStyle w:val="ListParagraph"/>
              <w:rPr>
                <w:rFonts w:asciiTheme="minorHAnsi" w:eastAsiaTheme="minorEastAsia" w:hAnsiTheme="minorHAnsi"/>
              </w:rPr>
            </w:pPr>
            <w:r>
              <w:t>Devise and implement a DIB comms and engagement plan and collaborate</w:t>
            </w:r>
            <w:r w:rsidR="1E2E53EA" w:rsidRPr="5E2F6F85">
              <w:t xml:space="preserve"> directly with our </w:t>
            </w:r>
            <w:r w:rsidR="131251A7" w:rsidRPr="5E2F6F85">
              <w:t>Brand &amp; Marketing</w:t>
            </w:r>
            <w:r w:rsidR="5F6F7DA5" w:rsidRPr="5E2F6F85">
              <w:t xml:space="preserve">, </w:t>
            </w:r>
            <w:r w:rsidR="131251A7" w:rsidRPr="5E2F6F85">
              <w:t>Internal Communications</w:t>
            </w:r>
            <w:r w:rsidR="1E2E53EA" w:rsidRPr="5E2F6F85">
              <w:t xml:space="preserve"> team</w:t>
            </w:r>
            <w:r w:rsidR="0131F761" w:rsidRPr="5E2F6F85">
              <w:t xml:space="preserve"> and the wider People team</w:t>
            </w:r>
            <w:r w:rsidR="1E2E53EA" w:rsidRPr="5E2F6F85">
              <w:t xml:space="preserve"> to create a consistent approach to our </w:t>
            </w:r>
            <w:r w:rsidR="131251A7" w:rsidRPr="5E2F6F85">
              <w:t xml:space="preserve">internal </w:t>
            </w:r>
            <w:r w:rsidR="00193BEC">
              <w:t xml:space="preserve">(intranet and email) </w:t>
            </w:r>
            <w:r w:rsidR="131251A7" w:rsidRPr="5E2F6F85">
              <w:t>and external</w:t>
            </w:r>
            <w:r w:rsidR="4E37061C" w:rsidRPr="5E2F6F85">
              <w:t xml:space="preserve"> </w:t>
            </w:r>
            <w:r w:rsidR="00193BEC">
              <w:t xml:space="preserve">(website and socials) </w:t>
            </w:r>
            <w:r w:rsidR="4E37061C" w:rsidRPr="5E2F6F85">
              <w:t xml:space="preserve">DIB </w:t>
            </w:r>
            <w:r w:rsidR="00193BEC" w:rsidRPr="5E2F6F85">
              <w:t>focused</w:t>
            </w:r>
            <w:r w:rsidR="131251A7" w:rsidRPr="5E2F6F85">
              <w:t xml:space="preserve"> </w:t>
            </w:r>
            <w:r w:rsidR="1E2E53EA" w:rsidRPr="5E2F6F85">
              <w:t>communications</w:t>
            </w:r>
            <w:r w:rsidR="0096D091" w:rsidRPr="5E2F6F85">
              <w:t>. This include</w:t>
            </w:r>
            <w:r w:rsidR="2B6258C7" w:rsidRPr="5E2F6F85">
              <w:t>s</w:t>
            </w:r>
            <w:r w:rsidR="0096D091" w:rsidRPr="5E2F6F85">
              <w:t xml:space="preserve"> </w:t>
            </w:r>
            <w:r w:rsidR="20012AFF" w:rsidRPr="5E2F6F85">
              <w:t xml:space="preserve">communications </w:t>
            </w:r>
            <w:r w:rsidR="00D21389" w:rsidRPr="5E2F6F85">
              <w:t>plans for</w:t>
            </w:r>
            <w:r w:rsidR="4FA930E0" w:rsidRPr="5E2F6F85">
              <w:t xml:space="preserve"> key points throughout the year </w:t>
            </w:r>
            <w:r w:rsidR="2F197854" w:rsidRPr="5E2F6F85">
              <w:t>e.g.</w:t>
            </w:r>
            <w:r w:rsidR="4FA930E0" w:rsidRPr="5E2F6F85">
              <w:t xml:space="preserve"> International Women’s Day and Black History Month</w:t>
            </w:r>
          </w:p>
          <w:p w14:paraId="4DF7151A" w14:textId="2AB3A8AE" w:rsidR="00CE7871" w:rsidRPr="00531F89" w:rsidRDefault="063F263D" w:rsidP="56348CEB">
            <w:pPr>
              <w:pStyle w:val="ListParagraph"/>
              <w:rPr>
                <w:rFonts w:asciiTheme="minorHAnsi" w:eastAsiaTheme="minorEastAsia" w:hAnsiTheme="minorHAnsi" w:cstheme="minorBidi"/>
              </w:rPr>
            </w:pPr>
            <w:r>
              <w:t>Manag</w:t>
            </w:r>
            <w:r w:rsidR="00DE0B14">
              <w:t>e</w:t>
            </w:r>
            <w:r>
              <w:t xml:space="preserve"> </w:t>
            </w:r>
            <w:r w:rsidR="567B6BC3">
              <w:t>the annual reporting process for the DIB</w:t>
            </w:r>
            <w:r w:rsidR="1DB8D298">
              <w:t xml:space="preserve"> annual report in line with the Public Sector Equality of the Equality Act 2010 and support gender pay gap reporting in collaboration with the Reward team</w:t>
            </w:r>
            <w:r w:rsidR="7D8E2C88">
              <w:t xml:space="preserve">; </w:t>
            </w:r>
            <w:r w:rsidR="5DBEA160">
              <w:t>this includes gathering content, prop</w:t>
            </w:r>
            <w:r w:rsidR="38687436">
              <w:t>o</w:t>
            </w:r>
            <w:r w:rsidR="5DBEA160">
              <w:t>sing structure, liaising with designers and reporting to stakeholders</w:t>
            </w:r>
          </w:p>
          <w:p w14:paraId="0F838B75" w14:textId="46E86D20" w:rsidR="00531F89" w:rsidRPr="00531F89" w:rsidRDefault="00531F89" w:rsidP="00531F89">
            <w:pPr>
              <w:pStyle w:val="ListParagraph"/>
              <w:rPr>
                <w:sz w:val="22"/>
                <w:szCs w:val="22"/>
              </w:rPr>
            </w:pPr>
            <w:r w:rsidRPr="00C10245">
              <w:rPr>
                <w:rStyle w:val="cf01"/>
                <w:rFonts w:ascii="Montserrat" w:hAnsi="Montserrat"/>
                <w:b w:val="0"/>
                <w:bCs w:val="0"/>
                <w:sz w:val="20"/>
                <w:szCs w:val="20"/>
              </w:rPr>
              <w:lastRenderedPageBreak/>
              <w:t>Provide project support</w:t>
            </w:r>
            <w:r w:rsidRPr="00C10245">
              <w:rPr>
                <w:rStyle w:val="cf11"/>
                <w:rFonts w:ascii="Montserrat" w:hAnsi="Montserrat"/>
                <w:sz w:val="20"/>
                <w:szCs w:val="20"/>
              </w:rPr>
              <w:t xml:space="preserve"> by maintaining communication with key stakeholders, delivering regular progress updates, and tracking project milestones to ensure timely and successful completio</w:t>
            </w:r>
            <w:r w:rsidR="0076435D">
              <w:rPr>
                <w:rStyle w:val="cf11"/>
                <w:rFonts w:ascii="Montserrat" w:hAnsi="Montserrat"/>
                <w:sz w:val="20"/>
                <w:szCs w:val="20"/>
              </w:rPr>
              <w:t>n</w:t>
            </w:r>
          </w:p>
          <w:p w14:paraId="1C0A81C1" w14:textId="77777777" w:rsidR="00541F51" w:rsidRPr="008F2C38" w:rsidRDefault="009F1696" w:rsidP="00C10245">
            <w:pPr>
              <w:pStyle w:val="ListParagraph"/>
              <w:rPr>
                <w:rFonts w:asciiTheme="minorHAnsi" w:eastAsiaTheme="minorEastAsia" w:hAnsiTheme="minorHAnsi"/>
              </w:rPr>
            </w:pPr>
            <w:r>
              <w:t>Provide support to</w:t>
            </w:r>
            <w:r w:rsidR="02C130AE" w:rsidRPr="00BE2C5A">
              <w:t xml:space="preserve"> our DIB </w:t>
            </w:r>
            <w:r w:rsidR="0042787F" w:rsidRPr="00BE2C5A">
              <w:t>Committee</w:t>
            </w:r>
            <w:r w:rsidR="001C77F6">
              <w:t xml:space="preserve"> and Advisory Board</w:t>
            </w:r>
            <w:r w:rsidR="67362589" w:rsidRPr="00BE2C5A">
              <w:t>,</w:t>
            </w:r>
            <w:r w:rsidR="00322CEF" w:rsidRPr="00BE2C5A">
              <w:t xml:space="preserve"> for example diary management</w:t>
            </w:r>
            <w:r w:rsidR="0042787F" w:rsidRPr="00BE2C5A">
              <w:t xml:space="preserve">, agenda tracking and </w:t>
            </w:r>
            <w:r w:rsidR="00322CEF" w:rsidRPr="00BE2C5A">
              <w:t>minute taking</w:t>
            </w:r>
            <w:r w:rsidR="00C40F70">
              <w:t>, building effective relationships and monitoring comms channels with members whilst driving engagement and action</w:t>
            </w:r>
            <w:r w:rsidR="00322CEF" w:rsidRPr="00BE2C5A">
              <w:t xml:space="preserve"> </w:t>
            </w:r>
            <w:r w:rsidR="02C130AE" w:rsidRPr="00BE2C5A">
              <w:t xml:space="preserve"> </w:t>
            </w:r>
          </w:p>
          <w:p w14:paraId="6794D301" w14:textId="77777777" w:rsidR="008F2C38" w:rsidRPr="00267235" w:rsidRDefault="00851EB5" w:rsidP="008F2C38">
            <w:pPr>
              <w:pStyle w:val="ListParagraph"/>
              <w:rPr>
                <w:rFonts w:asciiTheme="minorHAnsi" w:eastAsiaTheme="minorEastAsia" w:hAnsiTheme="minorHAnsi"/>
              </w:rPr>
            </w:pPr>
            <w:r>
              <w:t>Manage invoices, supplier payment</w:t>
            </w:r>
            <w:r w:rsidR="008F2C38" w:rsidRPr="00BE2C5A">
              <w:t xml:space="preserve"> </w:t>
            </w:r>
            <w:r w:rsidR="008F2C38">
              <w:t>and budget track</w:t>
            </w:r>
            <w:r>
              <w:t xml:space="preserve"> for DIBEX</w:t>
            </w:r>
          </w:p>
          <w:p w14:paraId="553D4B46" w14:textId="4EE7CE5A" w:rsidR="00267235" w:rsidRPr="008F2C38" w:rsidRDefault="00267235" w:rsidP="008F2C38">
            <w:pPr>
              <w:pStyle w:val="ListParagraph"/>
              <w:rPr>
                <w:rStyle w:val="eop"/>
                <w:rFonts w:asciiTheme="minorHAnsi" w:eastAsiaTheme="minorEastAsia" w:hAnsiTheme="minorHAnsi"/>
              </w:rPr>
            </w:pPr>
            <w:r>
              <w:rPr>
                <w:rStyle w:val="eop"/>
                <w:rFonts w:eastAsiaTheme="minorEastAsia"/>
              </w:rPr>
              <w:t xml:space="preserve">Play an active role </w:t>
            </w:r>
            <w:r w:rsidR="004A478E">
              <w:rPr>
                <w:rStyle w:val="eop"/>
                <w:rFonts w:eastAsiaTheme="minorEastAsia"/>
              </w:rPr>
              <w:t>as a team member within the Talent and Employee Experience team, driving connections across work and people</w:t>
            </w:r>
            <w:r w:rsidR="003D674A">
              <w:rPr>
                <w:rStyle w:val="eop"/>
                <w:rFonts w:eastAsiaTheme="minorEastAsia"/>
              </w:rPr>
              <w:t xml:space="preserve"> to deliver</w:t>
            </w:r>
            <w:r w:rsidR="00EE4A98">
              <w:rPr>
                <w:rStyle w:val="eop"/>
                <w:rFonts w:eastAsiaTheme="minorEastAsia"/>
              </w:rPr>
              <w:t xml:space="preserve"> business value and team engagement.</w:t>
            </w:r>
          </w:p>
        </w:tc>
      </w:tr>
    </w:tbl>
    <w:tbl>
      <w:tblPr>
        <w:tblStyle w:val="TableGrid"/>
        <w:tblpPr w:leftFromText="180" w:rightFromText="180" w:vertAnchor="text" w:horzAnchor="margin" w:tblpX="-289" w:tblpY="656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B25828" w:rsidRPr="00264B46" w14:paraId="072EF11A" w14:textId="77777777" w:rsidTr="56348CEB">
        <w:trPr>
          <w:trHeight w:val="416"/>
        </w:trPr>
        <w:tc>
          <w:tcPr>
            <w:tcW w:w="10910" w:type="dxa"/>
            <w:shd w:val="clear" w:color="auto" w:fill="001E62"/>
          </w:tcPr>
          <w:p w14:paraId="3BECD187" w14:textId="77777777" w:rsidR="00B25828" w:rsidRPr="00264B46" w:rsidRDefault="00B25828" w:rsidP="008B6D8C">
            <w:pPr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264B46">
              <w:rPr>
                <w:rFonts w:ascii="Montserrat" w:hAnsi="Montserrat" w:cs="Arial"/>
                <w:b/>
                <w:color w:val="FFFFFF" w:themeColor="background1"/>
                <w:sz w:val="22"/>
                <w:lang w:eastAsia="en-US"/>
              </w:rPr>
              <w:lastRenderedPageBreak/>
              <w:t xml:space="preserve">Knowledge/Qualifications/Skills/Experience required </w:t>
            </w:r>
          </w:p>
        </w:tc>
      </w:tr>
      <w:tr w:rsidR="00B25828" w:rsidRPr="00264B46" w14:paraId="334528FC" w14:textId="77777777" w:rsidTr="56348CEB">
        <w:trPr>
          <w:trHeight w:val="699"/>
        </w:trPr>
        <w:tc>
          <w:tcPr>
            <w:tcW w:w="10910" w:type="dxa"/>
          </w:tcPr>
          <w:p w14:paraId="2EE429BE" w14:textId="15A6ACC1" w:rsidR="00B25828" w:rsidRPr="00BE2C5A" w:rsidRDefault="088C70F0" w:rsidP="3845D76F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Montserrat" w:eastAsiaTheme="majorEastAsia" w:hAnsi="Montserrat"/>
                <w:color w:val="001E61" w:themeColor="text1"/>
                <w:sz w:val="20"/>
                <w:szCs w:val="20"/>
                <w:lang w:val="en-US"/>
              </w:rPr>
            </w:pPr>
            <w:r w:rsidRPr="3845D76F">
              <w:rPr>
                <w:rStyle w:val="normaltextrun"/>
                <w:rFonts w:ascii="Montserrat" w:eastAsiaTheme="majorEastAsia" w:hAnsi="Montserrat"/>
                <w:color w:val="001D61"/>
                <w:sz w:val="20"/>
                <w:szCs w:val="20"/>
                <w:lang w:val="en-US"/>
              </w:rPr>
              <w:t>Experience in</w:t>
            </w:r>
            <w:r w:rsidR="00EE4A98">
              <w:rPr>
                <w:rStyle w:val="normaltextrun"/>
                <w:rFonts w:ascii="Montserrat" w:eastAsiaTheme="majorEastAsia" w:hAnsi="Montserrat"/>
                <w:color w:val="001D61"/>
                <w:sz w:val="20"/>
                <w:szCs w:val="20"/>
                <w:lang w:val="en-US"/>
              </w:rPr>
              <w:t xml:space="preserve"> delivering </w:t>
            </w:r>
            <w:r w:rsidRPr="3845D76F">
              <w:rPr>
                <w:rStyle w:val="normaltextrun"/>
                <w:rFonts w:ascii="Montserrat" w:eastAsiaTheme="majorEastAsia" w:hAnsi="Montserrat"/>
                <w:color w:val="001D61"/>
                <w:sz w:val="20"/>
                <w:szCs w:val="20"/>
                <w:lang w:val="en-US"/>
              </w:rPr>
              <w:t>key DIB</w:t>
            </w:r>
            <w:r w:rsidR="00CD11C9">
              <w:rPr>
                <w:rStyle w:val="normaltextrun"/>
                <w:rFonts w:ascii="Montserrat" w:eastAsiaTheme="majorEastAsia" w:hAnsi="Montserrat"/>
                <w:color w:val="001D61"/>
                <w:sz w:val="20"/>
                <w:szCs w:val="20"/>
                <w:lang w:val="en-US"/>
              </w:rPr>
              <w:t xml:space="preserve"> initiatives</w:t>
            </w:r>
            <w:r w:rsidRPr="3845D76F">
              <w:rPr>
                <w:rStyle w:val="normaltextrun"/>
                <w:rFonts w:ascii="Montserrat" w:eastAsiaTheme="majorEastAsia" w:hAnsi="Montserrat"/>
                <w:color w:val="001D61"/>
                <w:sz w:val="20"/>
                <w:szCs w:val="20"/>
                <w:lang w:val="en-US"/>
              </w:rPr>
              <w:t xml:space="preserve"> </w:t>
            </w:r>
            <w:r w:rsidR="53B15860" w:rsidRPr="3845D76F">
              <w:rPr>
                <w:rStyle w:val="normaltextrun"/>
                <w:rFonts w:ascii="Montserrat" w:eastAsiaTheme="majorEastAsia" w:hAnsi="Montserrat"/>
                <w:color w:val="001D61"/>
                <w:sz w:val="20"/>
                <w:szCs w:val="20"/>
                <w:lang w:val="en-US"/>
              </w:rPr>
              <w:t>and measuring impact</w:t>
            </w:r>
          </w:p>
          <w:p w14:paraId="022239D1" w14:textId="798D14D7" w:rsidR="00B25828" w:rsidRPr="00BE2C5A" w:rsidRDefault="00EE4A98" w:rsidP="008B6D8C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normaltextrun"/>
                <w:rFonts w:ascii="Montserrat" w:eastAsiaTheme="majorEastAsia" w:hAnsi="Montserrat"/>
                <w:color w:val="001E61" w:themeColor="text1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Montserrat" w:eastAsiaTheme="majorEastAsia" w:hAnsi="Montserrat"/>
                <w:color w:val="001D61"/>
                <w:sz w:val="20"/>
                <w:szCs w:val="20"/>
                <w:lang w:val="en-US"/>
              </w:rPr>
              <w:t>Operate with a</w:t>
            </w:r>
            <w:r w:rsidR="00172AF6">
              <w:rPr>
                <w:rStyle w:val="normaltextrun"/>
                <w:rFonts w:ascii="Montserrat" w:eastAsiaTheme="majorEastAsia" w:hAnsi="Montserrat"/>
                <w:color w:val="001D61"/>
                <w:sz w:val="20"/>
                <w:szCs w:val="20"/>
                <w:lang w:val="en-US"/>
              </w:rPr>
              <w:t>n evidenced passion</w:t>
            </w:r>
            <w:r w:rsidR="00B25828" w:rsidRPr="00BE2C5A">
              <w:rPr>
                <w:rStyle w:val="normaltextrun"/>
                <w:rFonts w:ascii="Montserrat" w:eastAsiaTheme="majorEastAsia" w:hAnsi="Montserrat"/>
                <w:color w:val="001D61"/>
                <w:sz w:val="20"/>
                <w:szCs w:val="20"/>
                <w:lang w:val="en-US"/>
              </w:rPr>
              <w:t xml:space="preserve"> for driving inclusion within the workplace </w:t>
            </w:r>
            <w:r w:rsidR="000B0D03" w:rsidRPr="00BE2C5A">
              <w:rPr>
                <w:rStyle w:val="normaltextrun"/>
                <w:rFonts w:ascii="Montserrat" w:eastAsiaTheme="majorEastAsia" w:hAnsi="Montserrat"/>
                <w:color w:val="001D61"/>
                <w:sz w:val="20"/>
                <w:szCs w:val="20"/>
                <w:lang w:val="en-US"/>
              </w:rPr>
              <w:t xml:space="preserve">and </w:t>
            </w:r>
            <w:r w:rsidR="00123BB9">
              <w:rPr>
                <w:rStyle w:val="normaltextrun"/>
                <w:rFonts w:ascii="Montserrat" w:eastAsiaTheme="majorEastAsia" w:hAnsi="Montserrat"/>
                <w:color w:val="001D61"/>
                <w:sz w:val="20"/>
                <w:szCs w:val="20"/>
                <w:lang w:val="en-US"/>
              </w:rPr>
              <w:t>a</w:t>
            </w:r>
            <w:r w:rsidR="00123BB9">
              <w:rPr>
                <w:rStyle w:val="normaltextrun"/>
                <w:rFonts w:ascii="Montserrat" w:eastAsiaTheme="majorEastAsia" w:hAnsi="Montserrat"/>
                <w:color w:val="001D61"/>
                <w:sz w:val="20"/>
                <w:szCs w:val="20"/>
              </w:rPr>
              <w:t xml:space="preserve"> track record of </w:t>
            </w:r>
            <w:r w:rsidR="000B0D03" w:rsidRPr="00BE2C5A">
              <w:rPr>
                <w:rStyle w:val="normaltextrun"/>
                <w:rFonts w:ascii="Montserrat" w:eastAsiaTheme="majorEastAsia" w:hAnsi="Montserrat"/>
                <w:color w:val="001D61"/>
                <w:sz w:val="20"/>
                <w:szCs w:val="20"/>
                <w:lang w:val="en-US"/>
              </w:rPr>
              <w:t>creating tangible change</w:t>
            </w:r>
          </w:p>
          <w:p w14:paraId="7610A797" w14:textId="7C205DD4" w:rsidR="00B25828" w:rsidRPr="00DC53A4" w:rsidRDefault="00B25828" w:rsidP="008B6D8C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Montserrat" w:hAnsi="Montserrat"/>
                <w:color w:val="001E61" w:themeColor="text1"/>
                <w:sz w:val="20"/>
                <w:szCs w:val="20"/>
                <w:lang w:val="en-US"/>
              </w:rPr>
            </w:pPr>
            <w:r w:rsidRPr="00BE2C5A">
              <w:rPr>
                <w:rStyle w:val="normaltextrun"/>
                <w:rFonts w:ascii="Montserrat" w:eastAsiaTheme="majorEastAsia" w:hAnsi="Montserrat"/>
                <w:color w:val="001E61" w:themeColor="text1"/>
                <w:sz w:val="20"/>
                <w:szCs w:val="20"/>
                <w:lang w:val="en-US"/>
              </w:rPr>
              <w:t>Ab</w:t>
            </w:r>
            <w:r w:rsidR="00674191">
              <w:rPr>
                <w:rStyle w:val="normaltextrun"/>
                <w:rFonts w:ascii="Montserrat" w:eastAsiaTheme="majorEastAsia" w:hAnsi="Montserrat"/>
                <w:color w:val="001E61" w:themeColor="text1"/>
                <w:sz w:val="20"/>
                <w:szCs w:val="20"/>
                <w:lang w:val="en-US"/>
              </w:rPr>
              <w:t>le</w:t>
            </w:r>
            <w:r w:rsidRPr="00BE2C5A">
              <w:rPr>
                <w:rStyle w:val="normaltextrun"/>
                <w:rFonts w:ascii="Montserrat" w:eastAsiaTheme="majorEastAsia" w:hAnsi="Montserrat"/>
                <w:color w:val="001E61" w:themeColor="text1"/>
                <w:sz w:val="20"/>
                <w:szCs w:val="20"/>
                <w:lang w:val="en-US"/>
              </w:rPr>
              <w:t xml:space="preserve"> to analyse and interpret people data and business information</w:t>
            </w:r>
            <w:r w:rsidR="00674191">
              <w:rPr>
                <w:rStyle w:val="normaltextrun"/>
                <w:rFonts w:ascii="Montserrat" w:eastAsiaTheme="majorEastAsia" w:hAnsi="Montserrat"/>
                <w:color w:val="001E61" w:themeColor="text1"/>
                <w:sz w:val="20"/>
                <w:szCs w:val="20"/>
                <w:lang w:val="en-US"/>
              </w:rPr>
              <w:t>,</w:t>
            </w:r>
            <w:r w:rsidRPr="00BE2C5A">
              <w:rPr>
                <w:rStyle w:val="normaltextrun"/>
                <w:rFonts w:ascii="Montserrat" w:eastAsiaTheme="majorEastAsia" w:hAnsi="Montserrat"/>
                <w:color w:val="001E61" w:themeColor="text1"/>
                <w:sz w:val="20"/>
                <w:szCs w:val="20"/>
                <w:lang w:val="en-US"/>
              </w:rPr>
              <w:t xml:space="preserve"> and use this information to inform decision making</w:t>
            </w:r>
            <w:r w:rsidRPr="00BE2C5A">
              <w:rPr>
                <w:rStyle w:val="eop"/>
                <w:rFonts w:ascii="Montserrat" w:eastAsiaTheme="majorEastAsia" w:hAnsi="Montserrat"/>
                <w:color w:val="001E61" w:themeColor="text1"/>
                <w:sz w:val="20"/>
                <w:szCs w:val="20"/>
                <w:lang w:val="en-US"/>
              </w:rPr>
              <w:t> </w:t>
            </w:r>
          </w:p>
          <w:p w14:paraId="2854F9C7" w14:textId="4764F527" w:rsidR="00DC53A4" w:rsidRPr="00BE2C5A" w:rsidRDefault="137A0E9E" w:rsidP="56348CEB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Montserrat" w:hAnsi="Montserrat"/>
                <w:color w:val="001E61" w:themeColor="text1"/>
                <w:sz w:val="20"/>
                <w:szCs w:val="20"/>
                <w:lang w:val="en-US"/>
              </w:rPr>
            </w:pPr>
            <w:r w:rsidRPr="56348CEB">
              <w:rPr>
                <w:rStyle w:val="eop"/>
                <w:rFonts w:ascii="Montserrat" w:eastAsiaTheme="majorEastAsia" w:hAnsi="Montserrat"/>
                <w:color w:val="001E61" w:themeColor="text1"/>
                <w:sz w:val="20"/>
                <w:szCs w:val="20"/>
              </w:rPr>
              <w:t xml:space="preserve">Experience in </w:t>
            </w:r>
            <w:r w:rsidR="1CCA4FBB" w:rsidRPr="56348CEB">
              <w:rPr>
                <w:rStyle w:val="eop"/>
                <w:rFonts w:ascii="Montserrat" w:eastAsiaTheme="majorEastAsia" w:hAnsi="Montserrat"/>
                <w:color w:val="001E61" w:themeColor="text1"/>
                <w:sz w:val="20"/>
                <w:szCs w:val="20"/>
              </w:rPr>
              <w:t>analysin</w:t>
            </w:r>
            <w:r w:rsidR="009C27D4">
              <w:rPr>
                <w:rStyle w:val="eop"/>
                <w:rFonts w:ascii="Montserrat" w:eastAsiaTheme="majorEastAsia" w:hAnsi="Montserrat"/>
                <w:color w:val="001E61" w:themeColor="text1"/>
                <w:sz w:val="20"/>
                <w:szCs w:val="20"/>
              </w:rPr>
              <w:t>g and shaping</w:t>
            </w:r>
            <w:r w:rsidR="1CCA4FBB" w:rsidRPr="56348CEB">
              <w:rPr>
                <w:rStyle w:val="eop"/>
                <w:rFonts w:ascii="Montserrat" w:eastAsiaTheme="majorEastAsia" w:hAnsi="Montserrat"/>
                <w:color w:val="001E61" w:themeColor="text1"/>
                <w:sz w:val="20"/>
                <w:szCs w:val="20"/>
              </w:rPr>
              <w:t xml:space="preserve"> </w:t>
            </w:r>
            <w:r w:rsidRPr="56348CEB">
              <w:rPr>
                <w:rStyle w:val="eop"/>
                <w:rFonts w:ascii="Montserrat" w:eastAsiaTheme="majorEastAsia" w:hAnsi="Montserrat"/>
                <w:color w:val="001E61" w:themeColor="text1"/>
                <w:sz w:val="20"/>
                <w:szCs w:val="20"/>
              </w:rPr>
              <w:t>policy</w:t>
            </w:r>
            <w:r w:rsidR="41772D33" w:rsidRPr="56348CEB">
              <w:rPr>
                <w:rStyle w:val="eop"/>
                <w:rFonts w:ascii="Montserrat" w:eastAsiaTheme="majorEastAsia" w:hAnsi="Montserrat"/>
                <w:color w:val="001E61" w:themeColor="text1"/>
                <w:sz w:val="20"/>
                <w:szCs w:val="20"/>
              </w:rPr>
              <w:t xml:space="preserve"> and consulting with necessary groups to </w:t>
            </w:r>
            <w:r w:rsidR="007E08A2">
              <w:rPr>
                <w:rStyle w:val="eop"/>
                <w:rFonts w:ascii="Montserrat" w:eastAsiaTheme="majorEastAsia" w:hAnsi="Montserrat"/>
                <w:color w:val="001E61" w:themeColor="text1"/>
                <w:sz w:val="20"/>
                <w:szCs w:val="20"/>
              </w:rPr>
              <w:t>gather feedback</w:t>
            </w:r>
          </w:p>
          <w:p w14:paraId="77FA538D" w14:textId="5FEF2C56" w:rsidR="00B25828" w:rsidRPr="00BE2C5A" w:rsidRDefault="00B25828" w:rsidP="008B6D8C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Montserrat" w:hAnsi="Montserrat"/>
                <w:color w:val="001E61" w:themeColor="text1"/>
                <w:sz w:val="20"/>
                <w:szCs w:val="20"/>
                <w:lang w:val="en-US"/>
              </w:rPr>
            </w:pPr>
            <w:r w:rsidRPr="00BE2C5A">
              <w:rPr>
                <w:rStyle w:val="normaltextrun"/>
                <w:rFonts w:ascii="Montserrat" w:eastAsiaTheme="majorEastAsia" w:hAnsi="Montserrat"/>
                <w:color w:val="001E61" w:themeColor="text1"/>
                <w:sz w:val="20"/>
                <w:szCs w:val="20"/>
                <w:lang w:val="en-US"/>
              </w:rPr>
              <w:t xml:space="preserve">Strong communication skills to influence change and inspire our </w:t>
            </w:r>
            <w:r w:rsidR="0096095C" w:rsidRPr="00BE2C5A">
              <w:rPr>
                <w:rStyle w:val="normaltextrun"/>
                <w:rFonts w:ascii="Montserrat" w:eastAsiaTheme="majorEastAsia" w:hAnsi="Montserrat"/>
                <w:color w:val="001E61" w:themeColor="text1"/>
                <w:sz w:val="20"/>
                <w:szCs w:val="20"/>
                <w:lang w:val="en-US"/>
              </w:rPr>
              <w:t>community</w:t>
            </w:r>
            <w:r w:rsidR="0096095C">
              <w:rPr>
                <w:rStyle w:val="normaltextrun"/>
                <w:rFonts w:ascii="Montserrat" w:eastAsiaTheme="majorEastAsia" w:hAnsi="Montserrat"/>
                <w:color w:val="001E61" w:themeColor="text1"/>
                <w:sz w:val="20"/>
                <w:szCs w:val="20"/>
                <w:lang w:val="en-US"/>
              </w:rPr>
              <w:t xml:space="preserve">: </w:t>
            </w:r>
            <w:r w:rsidRPr="00BE2C5A">
              <w:rPr>
                <w:rStyle w:val="normaltextrun"/>
                <w:rFonts w:ascii="Montserrat" w:eastAsiaTheme="majorEastAsia" w:hAnsi="Montserrat"/>
                <w:color w:val="001E61" w:themeColor="text1"/>
                <w:sz w:val="20"/>
                <w:szCs w:val="20"/>
                <w:lang w:val="en-US"/>
              </w:rPr>
              <w:t>experience sending business-wide communication is ideal</w:t>
            </w:r>
          </w:p>
          <w:p w14:paraId="1B23AA19" w14:textId="3880FB77" w:rsidR="007D4D56" w:rsidRPr="00E246BD" w:rsidRDefault="007D4D56" w:rsidP="008B6D8C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Montserrat" w:hAnsi="Montserrat"/>
                <w:color w:val="001E61" w:themeColor="text1"/>
                <w:sz w:val="20"/>
                <w:szCs w:val="20"/>
                <w:lang w:val="en-US"/>
              </w:rPr>
            </w:pPr>
            <w:r w:rsidRPr="00E246BD">
              <w:rPr>
                <w:rFonts w:ascii="Montserrat" w:hAnsi="Montserrat"/>
                <w:color w:val="001E61" w:themeColor="text1"/>
                <w:sz w:val="20"/>
                <w:szCs w:val="20"/>
              </w:rPr>
              <w:t xml:space="preserve">Effective stakeholder management across a range of levels </w:t>
            </w:r>
          </w:p>
          <w:p w14:paraId="74A62D16" w14:textId="77777777" w:rsidR="00B25828" w:rsidRPr="00BE2C5A" w:rsidRDefault="00B25828" w:rsidP="008B6D8C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Montserrat" w:hAnsi="Montserrat"/>
                <w:color w:val="001E62"/>
                <w:sz w:val="20"/>
                <w:szCs w:val="20"/>
                <w:lang w:val="en-US"/>
              </w:rPr>
            </w:pPr>
            <w:r w:rsidRPr="00E246BD">
              <w:rPr>
                <w:rFonts w:ascii="Montserrat" w:hAnsi="Montserrat" w:cs="Arial"/>
                <w:color w:val="001E61" w:themeColor="text1"/>
                <w:sz w:val="20"/>
                <w:szCs w:val="20"/>
                <w:shd w:val="clear" w:color="auto" w:fill="FFFFFF"/>
              </w:rPr>
              <w:t xml:space="preserve">Strong personal, administration and organisational skills including </w:t>
            </w:r>
            <w:r w:rsidRPr="00BE2C5A">
              <w:rPr>
                <w:rFonts w:ascii="Montserrat" w:hAnsi="Montserrat" w:cs="Arial"/>
                <w:color w:val="001E61" w:themeColor="text1"/>
                <w:sz w:val="20"/>
                <w:szCs w:val="20"/>
                <w:shd w:val="clear" w:color="auto" w:fill="FFFFFF"/>
              </w:rPr>
              <w:t>minuting of meetings, event organisation and diary management</w:t>
            </w:r>
            <w:r w:rsidRPr="00BE2C5A">
              <w:rPr>
                <w:rFonts w:ascii="Arial" w:hAnsi="Arial" w:cs="Arial"/>
                <w:color w:val="001E61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1597E4" w14:textId="77777777" w:rsidR="00B25828" w:rsidRPr="008F2F51" w:rsidRDefault="00B25828" w:rsidP="008B6D8C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Montserrat" w:eastAsia="Montserrat" w:hAnsi="Montserrat" w:cs="Montserrat"/>
                <w:color w:val="001E62"/>
                <w:sz w:val="20"/>
                <w:szCs w:val="20"/>
                <w:lang w:val="en-US"/>
              </w:rPr>
            </w:pPr>
            <w:r w:rsidRPr="00BE2C5A">
              <w:rPr>
                <w:rFonts w:ascii="Montserrat" w:eastAsia="Montserrat" w:hAnsi="Montserrat" w:cs="Montserrat"/>
                <w:color w:val="001D61"/>
                <w:sz w:val="20"/>
                <w:szCs w:val="20"/>
              </w:rPr>
              <w:t>Ability to project manage and work to deadlines</w:t>
            </w:r>
          </w:p>
          <w:p w14:paraId="26EC64D9" w14:textId="06C40B43" w:rsidR="00F12D5D" w:rsidRPr="00F60D6A" w:rsidRDefault="00E76A01" w:rsidP="008B6D8C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Montserrat" w:eastAsia="Montserrat" w:hAnsi="Montserrat" w:cs="Montserrat"/>
                <w:color w:val="001E62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Montserrat" w:eastAsiaTheme="majorEastAsia" w:hAnsi="Montserrat"/>
                <w:color w:val="001D61"/>
                <w:sz w:val="20"/>
                <w:szCs w:val="20"/>
                <w:lang w:val="en-US"/>
              </w:rPr>
              <w:t>E</w:t>
            </w:r>
            <w:r w:rsidR="00F12D5D" w:rsidRPr="3845D76F">
              <w:rPr>
                <w:rStyle w:val="normaltextrun"/>
                <w:rFonts w:ascii="Montserrat" w:eastAsiaTheme="majorEastAsia" w:hAnsi="Montserrat"/>
                <w:color w:val="001D61"/>
                <w:sz w:val="20"/>
                <w:szCs w:val="20"/>
                <w:lang w:val="en-US"/>
              </w:rPr>
              <w:t xml:space="preserve">xperience within higher education preferable </w:t>
            </w:r>
          </w:p>
          <w:p w14:paraId="64FC689C" w14:textId="77777777" w:rsidR="00F60D6A" w:rsidRDefault="00F60D6A" w:rsidP="008B6D8C">
            <w:pPr>
              <w:pStyle w:val="paragraph"/>
              <w:spacing w:before="0" w:beforeAutospacing="0" w:after="0" w:afterAutospacing="0"/>
              <w:textAlignment w:val="baseline"/>
              <w:rPr>
                <w:rFonts w:ascii="Montserrat" w:eastAsia="Montserrat" w:hAnsi="Montserrat" w:cs="Montserrat"/>
                <w:color w:val="001D61"/>
                <w:sz w:val="20"/>
                <w:szCs w:val="20"/>
              </w:rPr>
            </w:pPr>
          </w:p>
          <w:p w14:paraId="261CA07A" w14:textId="54E9F299" w:rsidR="009F5970" w:rsidRPr="00BE2C5A" w:rsidRDefault="14AB01A7" w:rsidP="56348CEB">
            <w:pPr>
              <w:pStyle w:val="paragraph"/>
              <w:spacing w:before="0" w:beforeAutospacing="0" w:after="0" w:afterAutospacing="0"/>
              <w:textAlignment w:val="baseline"/>
              <w:rPr>
                <w:rFonts w:ascii="Montserrat" w:eastAsia="Montserrat" w:hAnsi="Montserrat" w:cs="Montserrat"/>
                <w:color w:val="001E62"/>
                <w:sz w:val="20"/>
                <w:szCs w:val="20"/>
                <w:lang w:val="en-US"/>
              </w:rPr>
            </w:pPr>
            <w:r w:rsidRPr="56348CEB">
              <w:rPr>
                <w:rFonts w:ascii="Montserrat" w:eastAsia="Montserrat" w:hAnsi="Montserrat" w:cs="Montserrat"/>
                <w:color w:val="001D61"/>
                <w:sz w:val="20"/>
                <w:szCs w:val="20"/>
              </w:rPr>
              <w:t>This role is hybrid, with the expectation o</w:t>
            </w:r>
            <w:r w:rsidR="00B22FCC">
              <w:rPr>
                <w:rFonts w:ascii="Montserrat" w:eastAsia="Montserrat" w:hAnsi="Montserrat" w:cs="Montserrat"/>
                <w:color w:val="001D61"/>
                <w:sz w:val="20"/>
                <w:szCs w:val="20"/>
              </w:rPr>
              <w:t>f two</w:t>
            </w:r>
            <w:r w:rsidRPr="56348CEB">
              <w:rPr>
                <w:rFonts w:ascii="Montserrat" w:eastAsia="Montserrat" w:hAnsi="Montserrat" w:cs="Montserrat"/>
                <w:color w:val="001D61"/>
                <w:sz w:val="20"/>
                <w:szCs w:val="20"/>
              </w:rPr>
              <w:t xml:space="preserve"> days on campus per week based on role and </w:t>
            </w:r>
            <w:r w:rsidR="764F7CDE" w:rsidRPr="56348CEB">
              <w:rPr>
                <w:rFonts w:ascii="Montserrat" w:eastAsia="Montserrat" w:hAnsi="Montserrat" w:cs="Montserrat"/>
                <w:color w:val="001D61"/>
                <w:sz w:val="20"/>
                <w:szCs w:val="20"/>
              </w:rPr>
              <w:t>business need</w:t>
            </w:r>
            <w:r w:rsidRPr="56348CEB">
              <w:rPr>
                <w:rFonts w:ascii="Montserrat" w:eastAsia="Montserrat" w:hAnsi="Montserrat" w:cs="Montserrat"/>
                <w:color w:val="001D61"/>
                <w:sz w:val="20"/>
                <w:szCs w:val="20"/>
              </w:rPr>
              <w:t xml:space="preserve">. </w:t>
            </w:r>
          </w:p>
        </w:tc>
      </w:tr>
    </w:tbl>
    <w:p w14:paraId="1A55DFCE" w14:textId="77777777" w:rsidR="00DE3DB1" w:rsidRPr="00264B46" w:rsidRDefault="00DE3DB1" w:rsidP="00A868AF">
      <w:pPr>
        <w:rPr>
          <w:rFonts w:ascii="Montserrat" w:hAnsi="Montserrat"/>
          <w:sz w:val="22"/>
        </w:rPr>
      </w:pPr>
    </w:p>
    <w:sectPr w:rsidR="00DE3DB1" w:rsidRPr="00264B46" w:rsidSect="006A59C5">
      <w:headerReference w:type="default" r:id="rId11"/>
      <w:footerReference w:type="default" r:id="rId12"/>
      <w:headerReference w:type="first" r:id="rId13"/>
      <w:footerReference w:type="first" r:id="rId14"/>
      <w:pgSz w:w="11901" w:h="16840"/>
      <w:pgMar w:top="720" w:right="720" w:bottom="720" w:left="720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521E" w14:textId="77777777" w:rsidR="00956729" w:rsidRDefault="00956729" w:rsidP="006E667B">
      <w:r>
        <w:separator/>
      </w:r>
    </w:p>
    <w:p w14:paraId="6DA7352B" w14:textId="77777777" w:rsidR="00956729" w:rsidRDefault="00956729" w:rsidP="006E667B"/>
    <w:p w14:paraId="42AF9E85" w14:textId="77777777" w:rsidR="00956729" w:rsidRDefault="00956729" w:rsidP="006E667B"/>
  </w:endnote>
  <w:endnote w:type="continuationSeparator" w:id="0">
    <w:p w14:paraId="36B0A32C" w14:textId="77777777" w:rsidR="00956729" w:rsidRDefault="00956729" w:rsidP="006E667B">
      <w:r>
        <w:continuationSeparator/>
      </w:r>
    </w:p>
    <w:p w14:paraId="3170AAC6" w14:textId="77777777" w:rsidR="00956729" w:rsidRDefault="00956729" w:rsidP="006E667B"/>
    <w:p w14:paraId="4A5434F6" w14:textId="77777777" w:rsidR="00956729" w:rsidRDefault="00956729" w:rsidP="006E667B"/>
  </w:endnote>
  <w:endnote w:type="continuationNotice" w:id="1">
    <w:p w14:paraId="30EE84FF" w14:textId="77777777" w:rsidR="00956729" w:rsidRDefault="00956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-Roman">
    <w:altName w:val="Arial"/>
    <w:charset w:val="00"/>
    <w:family w:val="auto"/>
    <w:pitch w:val="variable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Sectra Fine Bold St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6109" w14:textId="77777777" w:rsidR="00552434" w:rsidRDefault="00D53881" w:rsidP="006E667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E2BB3">
      <w:rPr>
        <w:noProof/>
      </w:rPr>
      <w:t>4</w:t>
    </w:r>
    <w:r>
      <w:rPr>
        <w:noProof/>
      </w:rPr>
      <w:fldChar w:fldCharType="end"/>
    </w:r>
  </w:p>
  <w:p w14:paraId="16C47176" w14:textId="77777777" w:rsidR="0039778B" w:rsidRDefault="0039778B" w:rsidP="006E66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C9561A4" w14:paraId="0984EF22" w14:textId="77777777" w:rsidTr="7C9561A4">
      <w:trPr>
        <w:trHeight w:val="300"/>
      </w:trPr>
      <w:tc>
        <w:tcPr>
          <w:tcW w:w="3210" w:type="dxa"/>
        </w:tcPr>
        <w:p w14:paraId="1A679078" w14:textId="5AF99B92" w:rsidR="7C9561A4" w:rsidRDefault="7C9561A4" w:rsidP="7C9561A4">
          <w:pPr>
            <w:pStyle w:val="Header"/>
            <w:ind w:left="-115"/>
          </w:pPr>
        </w:p>
      </w:tc>
      <w:tc>
        <w:tcPr>
          <w:tcW w:w="3210" w:type="dxa"/>
        </w:tcPr>
        <w:p w14:paraId="73E67B0F" w14:textId="4241FC3E" w:rsidR="7C9561A4" w:rsidRDefault="7C9561A4" w:rsidP="7C9561A4">
          <w:pPr>
            <w:pStyle w:val="Header"/>
            <w:jc w:val="center"/>
          </w:pPr>
        </w:p>
      </w:tc>
      <w:tc>
        <w:tcPr>
          <w:tcW w:w="3210" w:type="dxa"/>
        </w:tcPr>
        <w:p w14:paraId="6A5EEAF9" w14:textId="05283D78" w:rsidR="7C9561A4" w:rsidRDefault="7C9561A4" w:rsidP="7C9561A4">
          <w:pPr>
            <w:pStyle w:val="Header"/>
            <w:ind w:right="-115"/>
            <w:jc w:val="right"/>
          </w:pPr>
        </w:p>
      </w:tc>
    </w:tr>
  </w:tbl>
  <w:p w14:paraId="385B674D" w14:textId="7BB74BB0" w:rsidR="002625EA" w:rsidRDefault="00262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6006" w14:textId="77777777" w:rsidR="00956729" w:rsidRDefault="00956729" w:rsidP="006E667B">
      <w:r>
        <w:separator/>
      </w:r>
    </w:p>
    <w:p w14:paraId="6DB5BAC4" w14:textId="77777777" w:rsidR="00956729" w:rsidRDefault="00956729" w:rsidP="006E667B"/>
    <w:p w14:paraId="6FCAE351" w14:textId="77777777" w:rsidR="00956729" w:rsidRDefault="00956729" w:rsidP="006E667B"/>
  </w:footnote>
  <w:footnote w:type="continuationSeparator" w:id="0">
    <w:p w14:paraId="194AFC09" w14:textId="77777777" w:rsidR="00956729" w:rsidRDefault="00956729" w:rsidP="006E667B">
      <w:r>
        <w:continuationSeparator/>
      </w:r>
    </w:p>
    <w:p w14:paraId="6CB39645" w14:textId="77777777" w:rsidR="00956729" w:rsidRDefault="00956729" w:rsidP="006E667B"/>
    <w:p w14:paraId="4098CD54" w14:textId="77777777" w:rsidR="00956729" w:rsidRDefault="00956729" w:rsidP="006E667B"/>
  </w:footnote>
  <w:footnote w:type="continuationNotice" w:id="1">
    <w:p w14:paraId="319DF883" w14:textId="77777777" w:rsidR="00956729" w:rsidRDefault="009567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C9561A4" w14:paraId="34C1B3D3" w14:textId="77777777" w:rsidTr="7C9561A4">
      <w:trPr>
        <w:trHeight w:val="300"/>
      </w:trPr>
      <w:tc>
        <w:tcPr>
          <w:tcW w:w="3210" w:type="dxa"/>
        </w:tcPr>
        <w:p w14:paraId="36CA2AFD" w14:textId="4DFE49A0" w:rsidR="7C9561A4" w:rsidRDefault="7C9561A4" w:rsidP="7C9561A4">
          <w:pPr>
            <w:pStyle w:val="Header"/>
            <w:ind w:left="-115"/>
          </w:pPr>
        </w:p>
      </w:tc>
      <w:tc>
        <w:tcPr>
          <w:tcW w:w="3210" w:type="dxa"/>
        </w:tcPr>
        <w:p w14:paraId="756F8EE6" w14:textId="7E65EA81" w:rsidR="7C9561A4" w:rsidRDefault="7C9561A4" w:rsidP="7C9561A4">
          <w:pPr>
            <w:pStyle w:val="Header"/>
            <w:jc w:val="center"/>
          </w:pPr>
        </w:p>
      </w:tc>
      <w:tc>
        <w:tcPr>
          <w:tcW w:w="3210" w:type="dxa"/>
        </w:tcPr>
        <w:p w14:paraId="0156997C" w14:textId="4D81361C" w:rsidR="7C9561A4" w:rsidRDefault="7C9561A4" w:rsidP="7C9561A4">
          <w:pPr>
            <w:pStyle w:val="Header"/>
            <w:ind w:right="-115"/>
            <w:jc w:val="right"/>
          </w:pPr>
        </w:p>
      </w:tc>
    </w:tr>
  </w:tbl>
  <w:p w14:paraId="49EFA383" w14:textId="3175DB7C" w:rsidR="002625EA" w:rsidRDefault="00262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B0E4" w14:textId="77777777" w:rsidR="00B80D24" w:rsidRPr="00B80D24" w:rsidRDefault="00B80D24" w:rsidP="00B80D24">
    <w:pPr>
      <w:tabs>
        <w:tab w:val="left" w:pos="301"/>
        <w:tab w:val="center" w:pos="4816"/>
      </w:tabs>
      <w:rPr>
        <w:rFonts w:ascii="GT Sectra Fine Bold Std" w:hAnsi="GT Sectra Fine Bold Std"/>
        <w:b/>
        <w:sz w:val="48"/>
      </w:rPr>
    </w:pPr>
    <w:r>
      <w:rPr>
        <w:rFonts w:ascii="GT Sectra Fine Bold Std" w:hAnsi="GT Sectra Fine Bold Std"/>
        <w:b/>
        <w:sz w:val="48"/>
      </w:rPr>
      <w:tab/>
    </w: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27C02C52" wp14:editId="12710E66">
          <wp:simplePos x="0" y="0"/>
          <wp:positionH relativeFrom="page">
            <wp:posOffset>474980</wp:posOffset>
          </wp:positionH>
          <wp:positionV relativeFrom="page">
            <wp:posOffset>287020</wp:posOffset>
          </wp:positionV>
          <wp:extent cx="899795" cy="899795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_Standard_Logo_RGB_A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T Sectra Fine Bold Std" w:hAnsi="GT Sectra Fine Bold Std"/>
        <w:b/>
        <w:sz w:val="48"/>
      </w:rPr>
      <w:tab/>
    </w:r>
    <w:r w:rsidR="7D3B20ED" w:rsidRPr="12BB1649">
      <w:rPr>
        <w:rFonts w:ascii="GT Sectra Fine Bold Std" w:hAnsi="GT Sectra Fine Bold Std"/>
        <w:b/>
        <w:bCs/>
        <w:sz w:val="48"/>
        <w:szCs w:val="48"/>
      </w:rPr>
      <w:t>JOB DESCRIPTION</w:t>
    </w:r>
  </w:p>
  <w:p w14:paraId="320AEFCC" w14:textId="77777777" w:rsidR="00A26F3D" w:rsidRDefault="00A26F3D">
    <w:pPr>
      <w:pStyle w:val="Header"/>
    </w:pPr>
  </w:p>
  <w:p w14:paraId="689E3E32" w14:textId="77777777" w:rsidR="0094749E" w:rsidRDefault="0094749E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XSUiEPxXFZ9tOg" id="DugLZy2f"/>
  </int:Manifest>
  <int:Observations>
    <int:Content id="DugLZy2f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E527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8103E"/>
      </w:rPr>
    </w:lvl>
  </w:abstractNum>
  <w:abstractNum w:abstractNumId="1" w15:restartNumberingAfterBreak="0">
    <w:nsid w:val="FFFFFF83"/>
    <w:multiLevelType w:val="singleLevel"/>
    <w:tmpl w:val="33885E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8103E"/>
      </w:rPr>
    </w:lvl>
  </w:abstractNum>
  <w:abstractNum w:abstractNumId="2" w15:restartNumberingAfterBreak="0">
    <w:nsid w:val="FFFFFF89"/>
    <w:multiLevelType w:val="singleLevel"/>
    <w:tmpl w:val="4946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8103E"/>
      </w:rPr>
    </w:lvl>
  </w:abstractNum>
  <w:abstractNum w:abstractNumId="3" w15:restartNumberingAfterBreak="0">
    <w:nsid w:val="1D3957E2"/>
    <w:multiLevelType w:val="hybridMultilevel"/>
    <w:tmpl w:val="7F58D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53D3"/>
    <w:multiLevelType w:val="hybridMultilevel"/>
    <w:tmpl w:val="5CFEE17A"/>
    <w:lvl w:ilvl="0" w:tplc="4B14D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26070"/>
    <w:multiLevelType w:val="hybridMultilevel"/>
    <w:tmpl w:val="DB887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8694A"/>
    <w:multiLevelType w:val="hybridMultilevel"/>
    <w:tmpl w:val="1C6CD2E4"/>
    <w:lvl w:ilvl="0" w:tplc="2F8431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545D435C"/>
    <w:multiLevelType w:val="hybridMultilevel"/>
    <w:tmpl w:val="0D7A4E14"/>
    <w:lvl w:ilvl="0" w:tplc="DA48B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2366F"/>
    <w:multiLevelType w:val="hybridMultilevel"/>
    <w:tmpl w:val="4C8027F4"/>
    <w:lvl w:ilvl="0" w:tplc="069E3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D06D0"/>
    <w:multiLevelType w:val="hybridMultilevel"/>
    <w:tmpl w:val="2BD2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895857">
    <w:abstractNumId w:val="7"/>
  </w:num>
  <w:num w:numId="2" w16cid:durableId="716516599">
    <w:abstractNumId w:val="0"/>
  </w:num>
  <w:num w:numId="3" w16cid:durableId="620654450">
    <w:abstractNumId w:val="1"/>
  </w:num>
  <w:num w:numId="4" w16cid:durableId="711538253">
    <w:abstractNumId w:val="2"/>
  </w:num>
  <w:num w:numId="5" w16cid:durableId="1948654881">
    <w:abstractNumId w:val="6"/>
  </w:num>
  <w:num w:numId="6" w16cid:durableId="1659188949">
    <w:abstractNumId w:val="4"/>
  </w:num>
  <w:num w:numId="7" w16cid:durableId="2004619460">
    <w:abstractNumId w:val="8"/>
  </w:num>
  <w:num w:numId="8" w16cid:durableId="1683781122">
    <w:abstractNumId w:val="3"/>
  </w:num>
  <w:num w:numId="9" w16cid:durableId="931741074">
    <w:abstractNumId w:val="9"/>
  </w:num>
  <w:num w:numId="10" w16cid:durableId="1588728714">
    <w:abstractNumId w:val="10"/>
  </w:num>
  <w:num w:numId="11" w16cid:durableId="184012323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B"/>
    <w:rsid w:val="0000277B"/>
    <w:rsid w:val="00013D5D"/>
    <w:rsid w:val="00024F93"/>
    <w:rsid w:val="000321BD"/>
    <w:rsid w:val="00037417"/>
    <w:rsid w:val="00053750"/>
    <w:rsid w:val="00065AD3"/>
    <w:rsid w:val="00067EFF"/>
    <w:rsid w:val="000724A2"/>
    <w:rsid w:val="00081B94"/>
    <w:rsid w:val="000827B6"/>
    <w:rsid w:val="00086593"/>
    <w:rsid w:val="00087D14"/>
    <w:rsid w:val="00087EA5"/>
    <w:rsid w:val="00087EE7"/>
    <w:rsid w:val="00090607"/>
    <w:rsid w:val="000918D3"/>
    <w:rsid w:val="000A4D1E"/>
    <w:rsid w:val="000B0D03"/>
    <w:rsid w:val="000B4D06"/>
    <w:rsid w:val="000B7243"/>
    <w:rsid w:val="000C1E2F"/>
    <w:rsid w:val="000D38F5"/>
    <w:rsid w:val="000D589A"/>
    <w:rsid w:val="000D622B"/>
    <w:rsid w:val="000E29B7"/>
    <w:rsid w:val="000F402B"/>
    <w:rsid w:val="00100AAA"/>
    <w:rsid w:val="00111C98"/>
    <w:rsid w:val="001177BC"/>
    <w:rsid w:val="0012213C"/>
    <w:rsid w:val="00123BB9"/>
    <w:rsid w:val="00126D78"/>
    <w:rsid w:val="00127842"/>
    <w:rsid w:val="00132B02"/>
    <w:rsid w:val="001357F7"/>
    <w:rsid w:val="00140653"/>
    <w:rsid w:val="00143101"/>
    <w:rsid w:val="00150153"/>
    <w:rsid w:val="00150D09"/>
    <w:rsid w:val="00157DA6"/>
    <w:rsid w:val="00160352"/>
    <w:rsid w:val="0016128B"/>
    <w:rsid w:val="00163DE8"/>
    <w:rsid w:val="00167DD0"/>
    <w:rsid w:val="001719F1"/>
    <w:rsid w:val="00172AF6"/>
    <w:rsid w:val="00176E20"/>
    <w:rsid w:val="0017723C"/>
    <w:rsid w:val="00192EAE"/>
    <w:rsid w:val="00193BEC"/>
    <w:rsid w:val="00194A1C"/>
    <w:rsid w:val="001A26D5"/>
    <w:rsid w:val="001A58E5"/>
    <w:rsid w:val="001A6CDF"/>
    <w:rsid w:val="001A741F"/>
    <w:rsid w:val="001B33CA"/>
    <w:rsid w:val="001C194F"/>
    <w:rsid w:val="001C4D5C"/>
    <w:rsid w:val="001C6B3F"/>
    <w:rsid w:val="001C77F6"/>
    <w:rsid w:val="001D2E9A"/>
    <w:rsid w:val="001D72B9"/>
    <w:rsid w:val="001E28AB"/>
    <w:rsid w:val="001E4A9E"/>
    <w:rsid w:val="001E59C4"/>
    <w:rsid w:val="00202BC6"/>
    <w:rsid w:val="00205DBA"/>
    <w:rsid w:val="00210402"/>
    <w:rsid w:val="0021448A"/>
    <w:rsid w:val="00225FF4"/>
    <w:rsid w:val="0023349D"/>
    <w:rsid w:val="002442CB"/>
    <w:rsid w:val="0025522F"/>
    <w:rsid w:val="002601B1"/>
    <w:rsid w:val="002625EA"/>
    <w:rsid w:val="00264B46"/>
    <w:rsid w:val="00267235"/>
    <w:rsid w:val="00273A56"/>
    <w:rsid w:val="00274FF0"/>
    <w:rsid w:val="00282C5B"/>
    <w:rsid w:val="002870A6"/>
    <w:rsid w:val="00287CC4"/>
    <w:rsid w:val="002924C8"/>
    <w:rsid w:val="00293801"/>
    <w:rsid w:val="002A7D92"/>
    <w:rsid w:val="002B7D17"/>
    <w:rsid w:val="002F2A4A"/>
    <w:rsid w:val="002F2DF8"/>
    <w:rsid w:val="002F5C08"/>
    <w:rsid w:val="002F648E"/>
    <w:rsid w:val="002F770A"/>
    <w:rsid w:val="00301420"/>
    <w:rsid w:val="00305059"/>
    <w:rsid w:val="003069F7"/>
    <w:rsid w:val="0030734B"/>
    <w:rsid w:val="00322CEF"/>
    <w:rsid w:val="00325091"/>
    <w:rsid w:val="00341BEF"/>
    <w:rsid w:val="003421AE"/>
    <w:rsid w:val="00342404"/>
    <w:rsid w:val="00347863"/>
    <w:rsid w:val="0035731B"/>
    <w:rsid w:val="0036227A"/>
    <w:rsid w:val="003653E7"/>
    <w:rsid w:val="0036781E"/>
    <w:rsid w:val="00367E49"/>
    <w:rsid w:val="00375AC1"/>
    <w:rsid w:val="00380E94"/>
    <w:rsid w:val="00397617"/>
    <w:rsid w:val="0039778B"/>
    <w:rsid w:val="003A10CC"/>
    <w:rsid w:val="003A5ADC"/>
    <w:rsid w:val="003B41AE"/>
    <w:rsid w:val="003C1CF1"/>
    <w:rsid w:val="003C29F5"/>
    <w:rsid w:val="003C37F1"/>
    <w:rsid w:val="003C53B9"/>
    <w:rsid w:val="003C577E"/>
    <w:rsid w:val="003C6B56"/>
    <w:rsid w:val="003D358D"/>
    <w:rsid w:val="003D674A"/>
    <w:rsid w:val="003E012D"/>
    <w:rsid w:val="003E0D72"/>
    <w:rsid w:val="003E1974"/>
    <w:rsid w:val="003E2B36"/>
    <w:rsid w:val="003F0E1E"/>
    <w:rsid w:val="003F228B"/>
    <w:rsid w:val="003F5A7A"/>
    <w:rsid w:val="003F7635"/>
    <w:rsid w:val="00423B18"/>
    <w:rsid w:val="00425771"/>
    <w:rsid w:val="0042642B"/>
    <w:rsid w:val="0042787F"/>
    <w:rsid w:val="0043007D"/>
    <w:rsid w:val="00431899"/>
    <w:rsid w:val="00437676"/>
    <w:rsid w:val="004502CB"/>
    <w:rsid w:val="0045349D"/>
    <w:rsid w:val="004805CC"/>
    <w:rsid w:val="004828EB"/>
    <w:rsid w:val="0048794A"/>
    <w:rsid w:val="00495F19"/>
    <w:rsid w:val="0049601B"/>
    <w:rsid w:val="004A478E"/>
    <w:rsid w:val="004B4B46"/>
    <w:rsid w:val="004C1844"/>
    <w:rsid w:val="004C5692"/>
    <w:rsid w:val="004D0A27"/>
    <w:rsid w:val="004D40AC"/>
    <w:rsid w:val="004D70C6"/>
    <w:rsid w:val="004E1E88"/>
    <w:rsid w:val="004E3E68"/>
    <w:rsid w:val="004E5EAC"/>
    <w:rsid w:val="005109FA"/>
    <w:rsid w:val="00524AAA"/>
    <w:rsid w:val="00524F2A"/>
    <w:rsid w:val="00525269"/>
    <w:rsid w:val="00531F89"/>
    <w:rsid w:val="00532E51"/>
    <w:rsid w:val="00540AB3"/>
    <w:rsid w:val="00541F51"/>
    <w:rsid w:val="005422AB"/>
    <w:rsid w:val="00546A3D"/>
    <w:rsid w:val="00547738"/>
    <w:rsid w:val="0054C3C9"/>
    <w:rsid w:val="00552434"/>
    <w:rsid w:val="005606B0"/>
    <w:rsid w:val="005667BC"/>
    <w:rsid w:val="00570B61"/>
    <w:rsid w:val="00575995"/>
    <w:rsid w:val="005905F1"/>
    <w:rsid w:val="00594081"/>
    <w:rsid w:val="005968A4"/>
    <w:rsid w:val="00596E28"/>
    <w:rsid w:val="005A316E"/>
    <w:rsid w:val="005A3827"/>
    <w:rsid w:val="005B608E"/>
    <w:rsid w:val="005B6EA8"/>
    <w:rsid w:val="005C3B6B"/>
    <w:rsid w:val="005E0038"/>
    <w:rsid w:val="005E7093"/>
    <w:rsid w:val="005F27CE"/>
    <w:rsid w:val="005F5229"/>
    <w:rsid w:val="005F6CC0"/>
    <w:rsid w:val="006018DA"/>
    <w:rsid w:val="00602126"/>
    <w:rsid w:val="00606F2F"/>
    <w:rsid w:val="00626DC3"/>
    <w:rsid w:val="00630875"/>
    <w:rsid w:val="00643508"/>
    <w:rsid w:val="00643AD8"/>
    <w:rsid w:val="006472AB"/>
    <w:rsid w:val="00655B8B"/>
    <w:rsid w:val="00666C7C"/>
    <w:rsid w:val="00670EE5"/>
    <w:rsid w:val="0067240E"/>
    <w:rsid w:val="00672F9A"/>
    <w:rsid w:val="00674191"/>
    <w:rsid w:val="0068368A"/>
    <w:rsid w:val="00687207"/>
    <w:rsid w:val="00694A6F"/>
    <w:rsid w:val="0069660B"/>
    <w:rsid w:val="006A104D"/>
    <w:rsid w:val="006A3620"/>
    <w:rsid w:val="006A5054"/>
    <w:rsid w:val="006A59C5"/>
    <w:rsid w:val="006A7EF0"/>
    <w:rsid w:val="006B0462"/>
    <w:rsid w:val="006B2235"/>
    <w:rsid w:val="006B77F2"/>
    <w:rsid w:val="006C3045"/>
    <w:rsid w:val="006C5D9D"/>
    <w:rsid w:val="006D0672"/>
    <w:rsid w:val="006E277A"/>
    <w:rsid w:val="006E468F"/>
    <w:rsid w:val="006E667B"/>
    <w:rsid w:val="006F20E8"/>
    <w:rsid w:val="006F3B0F"/>
    <w:rsid w:val="006F4AFA"/>
    <w:rsid w:val="00705F6D"/>
    <w:rsid w:val="00706464"/>
    <w:rsid w:val="00706BC1"/>
    <w:rsid w:val="00710859"/>
    <w:rsid w:val="00715259"/>
    <w:rsid w:val="007162D0"/>
    <w:rsid w:val="00722A08"/>
    <w:rsid w:val="0072596A"/>
    <w:rsid w:val="00727DB2"/>
    <w:rsid w:val="00731A98"/>
    <w:rsid w:val="00732970"/>
    <w:rsid w:val="0073305F"/>
    <w:rsid w:val="00733FED"/>
    <w:rsid w:val="00740553"/>
    <w:rsid w:val="00746358"/>
    <w:rsid w:val="00746603"/>
    <w:rsid w:val="0076435D"/>
    <w:rsid w:val="007756AD"/>
    <w:rsid w:val="007757CD"/>
    <w:rsid w:val="0077677F"/>
    <w:rsid w:val="0078362A"/>
    <w:rsid w:val="007902D4"/>
    <w:rsid w:val="007929CE"/>
    <w:rsid w:val="007A46BD"/>
    <w:rsid w:val="007A5256"/>
    <w:rsid w:val="007B1E50"/>
    <w:rsid w:val="007C0739"/>
    <w:rsid w:val="007C2804"/>
    <w:rsid w:val="007D046D"/>
    <w:rsid w:val="007D24CD"/>
    <w:rsid w:val="007D4D56"/>
    <w:rsid w:val="007D58DD"/>
    <w:rsid w:val="007E08A2"/>
    <w:rsid w:val="007E667D"/>
    <w:rsid w:val="007E7814"/>
    <w:rsid w:val="007F0246"/>
    <w:rsid w:val="007F03E6"/>
    <w:rsid w:val="007F34BA"/>
    <w:rsid w:val="008034D1"/>
    <w:rsid w:val="00810C47"/>
    <w:rsid w:val="00826B48"/>
    <w:rsid w:val="008301A9"/>
    <w:rsid w:val="00832BB5"/>
    <w:rsid w:val="00836350"/>
    <w:rsid w:val="00836C25"/>
    <w:rsid w:val="00841714"/>
    <w:rsid w:val="008471B0"/>
    <w:rsid w:val="00851977"/>
    <w:rsid w:val="00851EB5"/>
    <w:rsid w:val="00854E02"/>
    <w:rsid w:val="00864045"/>
    <w:rsid w:val="0087232B"/>
    <w:rsid w:val="00886AA7"/>
    <w:rsid w:val="00886B9F"/>
    <w:rsid w:val="00896910"/>
    <w:rsid w:val="00897E40"/>
    <w:rsid w:val="008A024A"/>
    <w:rsid w:val="008A0D70"/>
    <w:rsid w:val="008A213E"/>
    <w:rsid w:val="008B5864"/>
    <w:rsid w:val="008B6D8C"/>
    <w:rsid w:val="008C0BB1"/>
    <w:rsid w:val="008D0A91"/>
    <w:rsid w:val="008D3567"/>
    <w:rsid w:val="008E3D0C"/>
    <w:rsid w:val="008F2B7D"/>
    <w:rsid w:val="008F2C38"/>
    <w:rsid w:val="008F2F51"/>
    <w:rsid w:val="008F5589"/>
    <w:rsid w:val="008F769B"/>
    <w:rsid w:val="008F7718"/>
    <w:rsid w:val="00905369"/>
    <w:rsid w:val="00912F20"/>
    <w:rsid w:val="009137C8"/>
    <w:rsid w:val="0091456E"/>
    <w:rsid w:val="009202A8"/>
    <w:rsid w:val="00921024"/>
    <w:rsid w:val="0094275B"/>
    <w:rsid w:val="009428DD"/>
    <w:rsid w:val="0094749E"/>
    <w:rsid w:val="00956729"/>
    <w:rsid w:val="0096095C"/>
    <w:rsid w:val="00961919"/>
    <w:rsid w:val="00964040"/>
    <w:rsid w:val="00966530"/>
    <w:rsid w:val="00967473"/>
    <w:rsid w:val="0096D091"/>
    <w:rsid w:val="00973853"/>
    <w:rsid w:val="00974ED9"/>
    <w:rsid w:val="009800B6"/>
    <w:rsid w:val="00982489"/>
    <w:rsid w:val="009A48F0"/>
    <w:rsid w:val="009A6D19"/>
    <w:rsid w:val="009C27D4"/>
    <w:rsid w:val="009C5546"/>
    <w:rsid w:val="009D3F6E"/>
    <w:rsid w:val="009D66AE"/>
    <w:rsid w:val="009D7C48"/>
    <w:rsid w:val="009E2CDA"/>
    <w:rsid w:val="009E7133"/>
    <w:rsid w:val="009F1259"/>
    <w:rsid w:val="009F1696"/>
    <w:rsid w:val="009F5970"/>
    <w:rsid w:val="009F5B72"/>
    <w:rsid w:val="009F6CBB"/>
    <w:rsid w:val="00A0487C"/>
    <w:rsid w:val="00A22458"/>
    <w:rsid w:val="00A25A62"/>
    <w:rsid w:val="00A25C60"/>
    <w:rsid w:val="00A25E3B"/>
    <w:rsid w:val="00A26F3D"/>
    <w:rsid w:val="00A40FC4"/>
    <w:rsid w:val="00A4100F"/>
    <w:rsid w:val="00A458D3"/>
    <w:rsid w:val="00A51C07"/>
    <w:rsid w:val="00A54250"/>
    <w:rsid w:val="00A6024D"/>
    <w:rsid w:val="00A60D20"/>
    <w:rsid w:val="00A65DEF"/>
    <w:rsid w:val="00A71E98"/>
    <w:rsid w:val="00A85FE8"/>
    <w:rsid w:val="00A868AF"/>
    <w:rsid w:val="00AB609C"/>
    <w:rsid w:val="00AC092B"/>
    <w:rsid w:val="00AC2215"/>
    <w:rsid w:val="00AC5267"/>
    <w:rsid w:val="00AD3BA9"/>
    <w:rsid w:val="00AD4709"/>
    <w:rsid w:val="00AD624C"/>
    <w:rsid w:val="00AE77E0"/>
    <w:rsid w:val="00AF4422"/>
    <w:rsid w:val="00B13DA2"/>
    <w:rsid w:val="00B224CC"/>
    <w:rsid w:val="00B22FCC"/>
    <w:rsid w:val="00B25828"/>
    <w:rsid w:val="00B25877"/>
    <w:rsid w:val="00B40C52"/>
    <w:rsid w:val="00B42337"/>
    <w:rsid w:val="00B506CD"/>
    <w:rsid w:val="00B54C87"/>
    <w:rsid w:val="00B54C95"/>
    <w:rsid w:val="00B668D3"/>
    <w:rsid w:val="00B734B4"/>
    <w:rsid w:val="00B74E02"/>
    <w:rsid w:val="00B80D24"/>
    <w:rsid w:val="00B877F7"/>
    <w:rsid w:val="00BA1EBF"/>
    <w:rsid w:val="00BA4ED8"/>
    <w:rsid w:val="00BA7B78"/>
    <w:rsid w:val="00BB6047"/>
    <w:rsid w:val="00BB6805"/>
    <w:rsid w:val="00BC7AD4"/>
    <w:rsid w:val="00BD1E48"/>
    <w:rsid w:val="00BD4347"/>
    <w:rsid w:val="00BD577E"/>
    <w:rsid w:val="00BD59E6"/>
    <w:rsid w:val="00BD5D3C"/>
    <w:rsid w:val="00BE2303"/>
    <w:rsid w:val="00BE25A6"/>
    <w:rsid w:val="00BE2C5A"/>
    <w:rsid w:val="00BF0194"/>
    <w:rsid w:val="00BF297F"/>
    <w:rsid w:val="00C0362A"/>
    <w:rsid w:val="00C068FA"/>
    <w:rsid w:val="00C073E7"/>
    <w:rsid w:val="00C10245"/>
    <w:rsid w:val="00C305A3"/>
    <w:rsid w:val="00C362E2"/>
    <w:rsid w:val="00C40F70"/>
    <w:rsid w:val="00C46160"/>
    <w:rsid w:val="00C50198"/>
    <w:rsid w:val="00C56F98"/>
    <w:rsid w:val="00C646A7"/>
    <w:rsid w:val="00C715D6"/>
    <w:rsid w:val="00C744F5"/>
    <w:rsid w:val="00C74737"/>
    <w:rsid w:val="00C7640E"/>
    <w:rsid w:val="00C80339"/>
    <w:rsid w:val="00C80BCB"/>
    <w:rsid w:val="00C841B5"/>
    <w:rsid w:val="00CA4AA3"/>
    <w:rsid w:val="00CB0C71"/>
    <w:rsid w:val="00CC024E"/>
    <w:rsid w:val="00CC2279"/>
    <w:rsid w:val="00CC3402"/>
    <w:rsid w:val="00CD11C9"/>
    <w:rsid w:val="00CD15A8"/>
    <w:rsid w:val="00CD274A"/>
    <w:rsid w:val="00CD27C1"/>
    <w:rsid w:val="00CE0ACC"/>
    <w:rsid w:val="00CE20F1"/>
    <w:rsid w:val="00CE7871"/>
    <w:rsid w:val="00CF09A3"/>
    <w:rsid w:val="00CF4C4A"/>
    <w:rsid w:val="00D0024D"/>
    <w:rsid w:val="00D01F88"/>
    <w:rsid w:val="00D112FC"/>
    <w:rsid w:val="00D11CED"/>
    <w:rsid w:val="00D126ED"/>
    <w:rsid w:val="00D1609E"/>
    <w:rsid w:val="00D21389"/>
    <w:rsid w:val="00D2280D"/>
    <w:rsid w:val="00D407CE"/>
    <w:rsid w:val="00D40DA6"/>
    <w:rsid w:val="00D43AE3"/>
    <w:rsid w:val="00D459D0"/>
    <w:rsid w:val="00D500C7"/>
    <w:rsid w:val="00D52280"/>
    <w:rsid w:val="00D53881"/>
    <w:rsid w:val="00D55CF5"/>
    <w:rsid w:val="00D56D1D"/>
    <w:rsid w:val="00D67411"/>
    <w:rsid w:val="00D70861"/>
    <w:rsid w:val="00D722B4"/>
    <w:rsid w:val="00D76A1E"/>
    <w:rsid w:val="00D807F1"/>
    <w:rsid w:val="00D83DE5"/>
    <w:rsid w:val="00D85467"/>
    <w:rsid w:val="00D90B07"/>
    <w:rsid w:val="00D925F7"/>
    <w:rsid w:val="00D9465D"/>
    <w:rsid w:val="00D94A7B"/>
    <w:rsid w:val="00D95A84"/>
    <w:rsid w:val="00DA21F2"/>
    <w:rsid w:val="00DA5591"/>
    <w:rsid w:val="00DA5E38"/>
    <w:rsid w:val="00DB3469"/>
    <w:rsid w:val="00DB752A"/>
    <w:rsid w:val="00DC0E59"/>
    <w:rsid w:val="00DC36F9"/>
    <w:rsid w:val="00DC53A4"/>
    <w:rsid w:val="00DD59D6"/>
    <w:rsid w:val="00DD7796"/>
    <w:rsid w:val="00DE0AFB"/>
    <w:rsid w:val="00DE0B14"/>
    <w:rsid w:val="00DE30D7"/>
    <w:rsid w:val="00DE3DB1"/>
    <w:rsid w:val="00E01751"/>
    <w:rsid w:val="00E02BBF"/>
    <w:rsid w:val="00E07D53"/>
    <w:rsid w:val="00E10814"/>
    <w:rsid w:val="00E115F8"/>
    <w:rsid w:val="00E1277F"/>
    <w:rsid w:val="00E17D44"/>
    <w:rsid w:val="00E22C3D"/>
    <w:rsid w:val="00E2308E"/>
    <w:rsid w:val="00E24033"/>
    <w:rsid w:val="00E246BD"/>
    <w:rsid w:val="00E26184"/>
    <w:rsid w:val="00E3070E"/>
    <w:rsid w:val="00E40805"/>
    <w:rsid w:val="00E44C15"/>
    <w:rsid w:val="00E52447"/>
    <w:rsid w:val="00E530EF"/>
    <w:rsid w:val="00E601B9"/>
    <w:rsid w:val="00E61034"/>
    <w:rsid w:val="00E61105"/>
    <w:rsid w:val="00E658AE"/>
    <w:rsid w:val="00E668D9"/>
    <w:rsid w:val="00E67261"/>
    <w:rsid w:val="00E76A01"/>
    <w:rsid w:val="00E8069B"/>
    <w:rsid w:val="00E8242E"/>
    <w:rsid w:val="00EA3947"/>
    <w:rsid w:val="00EA4607"/>
    <w:rsid w:val="00EB135C"/>
    <w:rsid w:val="00EB54C5"/>
    <w:rsid w:val="00EB6197"/>
    <w:rsid w:val="00EC0DF9"/>
    <w:rsid w:val="00EC2ECE"/>
    <w:rsid w:val="00EC3F70"/>
    <w:rsid w:val="00EC63C0"/>
    <w:rsid w:val="00EE38B1"/>
    <w:rsid w:val="00EE4A98"/>
    <w:rsid w:val="00EF59CA"/>
    <w:rsid w:val="00EF7834"/>
    <w:rsid w:val="00F01D8B"/>
    <w:rsid w:val="00F06072"/>
    <w:rsid w:val="00F12D5D"/>
    <w:rsid w:val="00F14A60"/>
    <w:rsid w:val="00F26B46"/>
    <w:rsid w:val="00F330AD"/>
    <w:rsid w:val="00F35973"/>
    <w:rsid w:val="00F35A66"/>
    <w:rsid w:val="00F35CC6"/>
    <w:rsid w:val="00F36388"/>
    <w:rsid w:val="00F37D6B"/>
    <w:rsid w:val="00F40319"/>
    <w:rsid w:val="00F41DEC"/>
    <w:rsid w:val="00F53ED4"/>
    <w:rsid w:val="00F60BC3"/>
    <w:rsid w:val="00F60D6A"/>
    <w:rsid w:val="00F67855"/>
    <w:rsid w:val="00F723E8"/>
    <w:rsid w:val="00F745AE"/>
    <w:rsid w:val="00F849D1"/>
    <w:rsid w:val="00F8566D"/>
    <w:rsid w:val="00F86054"/>
    <w:rsid w:val="00F90FDB"/>
    <w:rsid w:val="00F96665"/>
    <w:rsid w:val="00FA2151"/>
    <w:rsid w:val="00FA7540"/>
    <w:rsid w:val="00FC09CE"/>
    <w:rsid w:val="00FC21A3"/>
    <w:rsid w:val="00FC36DC"/>
    <w:rsid w:val="00FC3EC8"/>
    <w:rsid w:val="00FC731F"/>
    <w:rsid w:val="00FD3571"/>
    <w:rsid w:val="00FE2BB3"/>
    <w:rsid w:val="00FF589D"/>
    <w:rsid w:val="0107D57A"/>
    <w:rsid w:val="0131F761"/>
    <w:rsid w:val="0236F4F8"/>
    <w:rsid w:val="02AAA235"/>
    <w:rsid w:val="02C130AE"/>
    <w:rsid w:val="02DA361C"/>
    <w:rsid w:val="03963165"/>
    <w:rsid w:val="0438C933"/>
    <w:rsid w:val="048119E2"/>
    <w:rsid w:val="05CFF288"/>
    <w:rsid w:val="063F263D"/>
    <w:rsid w:val="06B1B335"/>
    <w:rsid w:val="06C8DAD7"/>
    <w:rsid w:val="072FC10B"/>
    <w:rsid w:val="074B6620"/>
    <w:rsid w:val="079FA1FE"/>
    <w:rsid w:val="07CF5ADC"/>
    <w:rsid w:val="07E6A7E2"/>
    <w:rsid w:val="08282DA3"/>
    <w:rsid w:val="085C197F"/>
    <w:rsid w:val="088C70F0"/>
    <w:rsid w:val="08B21984"/>
    <w:rsid w:val="08B50927"/>
    <w:rsid w:val="08FB9413"/>
    <w:rsid w:val="0962C265"/>
    <w:rsid w:val="0A1740BF"/>
    <w:rsid w:val="0A573150"/>
    <w:rsid w:val="0BDDB442"/>
    <w:rsid w:val="0C166B25"/>
    <w:rsid w:val="0C88DD01"/>
    <w:rsid w:val="0D66F305"/>
    <w:rsid w:val="0DB8C036"/>
    <w:rsid w:val="0E3A42C7"/>
    <w:rsid w:val="0E70D741"/>
    <w:rsid w:val="0EB0CC07"/>
    <w:rsid w:val="0ECF765C"/>
    <w:rsid w:val="0EF807FF"/>
    <w:rsid w:val="0F21C8B8"/>
    <w:rsid w:val="0F626968"/>
    <w:rsid w:val="10645A9F"/>
    <w:rsid w:val="10A1C2CF"/>
    <w:rsid w:val="1110C71B"/>
    <w:rsid w:val="11DAAEC3"/>
    <w:rsid w:val="11F38F87"/>
    <w:rsid w:val="12BB1649"/>
    <w:rsid w:val="131251A7"/>
    <w:rsid w:val="1323A456"/>
    <w:rsid w:val="1357C08B"/>
    <w:rsid w:val="137A0E9E"/>
    <w:rsid w:val="13BB7BB4"/>
    <w:rsid w:val="14861A2F"/>
    <w:rsid w:val="149ACEC3"/>
    <w:rsid w:val="14AB01A7"/>
    <w:rsid w:val="1650F980"/>
    <w:rsid w:val="16885BF8"/>
    <w:rsid w:val="16FEE254"/>
    <w:rsid w:val="17B73DCA"/>
    <w:rsid w:val="1848DB2F"/>
    <w:rsid w:val="18501E8B"/>
    <w:rsid w:val="18D14A07"/>
    <w:rsid w:val="18D3E362"/>
    <w:rsid w:val="19E71097"/>
    <w:rsid w:val="19E8D893"/>
    <w:rsid w:val="1A15C048"/>
    <w:rsid w:val="1A2F301B"/>
    <w:rsid w:val="1A82BD04"/>
    <w:rsid w:val="1A85A2C5"/>
    <w:rsid w:val="1B4EC616"/>
    <w:rsid w:val="1B5A1D32"/>
    <w:rsid w:val="1C1A5896"/>
    <w:rsid w:val="1C5C13A6"/>
    <w:rsid w:val="1CCA4FBB"/>
    <w:rsid w:val="1D5855AB"/>
    <w:rsid w:val="1DB8D298"/>
    <w:rsid w:val="1E2E53EA"/>
    <w:rsid w:val="1EB532D9"/>
    <w:rsid w:val="20012AFF"/>
    <w:rsid w:val="20154BA1"/>
    <w:rsid w:val="203EF1BA"/>
    <w:rsid w:val="20A83CBF"/>
    <w:rsid w:val="21FE6DD4"/>
    <w:rsid w:val="233BE2F0"/>
    <w:rsid w:val="23BF5579"/>
    <w:rsid w:val="23F06B65"/>
    <w:rsid w:val="24053574"/>
    <w:rsid w:val="25084C42"/>
    <w:rsid w:val="25378C63"/>
    <w:rsid w:val="25A67A0F"/>
    <w:rsid w:val="270FC64D"/>
    <w:rsid w:val="277216A2"/>
    <w:rsid w:val="27ED8EF1"/>
    <w:rsid w:val="281317A0"/>
    <w:rsid w:val="29276BB8"/>
    <w:rsid w:val="29E5488C"/>
    <w:rsid w:val="2A1FED85"/>
    <w:rsid w:val="2A744142"/>
    <w:rsid w:val="2AF48BDE"/>
    <w:rsid w:val="2AFBB966"/>
    <w:rsid w:val="2B6258C7"/>
    <w:rsid w:val="2C0A2ED5"/>
    <w:rsid w:val="2D9FB86E"/>
    <w:rsid w:val="2ED890C9"/>
    <w:rsid w:val="2F197854"/>
    <w:rsid w:val="2FB54CC1"/>
    <w:rsid w:val="3089C571"/>
    <w:rsid w:val="31511D22"/>
    <w:rsid w:val="315B2642"/>
    <w:rsid w:val="315F2D85"/>
    <w:rsid w:val="3160BF8D"/>
    <w:rsid w:val="31D511DE"/>
    <w:rsid w:val="33A83BFB"/>
    <w:rsid w:val="348CB2E1"/>
    <w:rsid w:val="34E455C9"/>
    <w:rsid w:val="350724B5"/>
    <w:rsid w:val="351C76B6"/>
    <w:rsid w:val="35BF593E"/>
    <w:rsid w:val="35E53868"/>
    <w:rsid w:val="35EC113C"/>
    <w:rsid w:val="372C26E8"/>
    <w:rsid w:val="374E9EE0"/>
    <w:rsid w:val="380B2493"/>
    <w:rsid w:val="3845D76F"/>
    <w:rsid w:val="38687436"/>
    <w:rsid w:val="397C9D06"/>
    <w:rsid w:val="3B128228"/>
    <w:rsid w:val="3BE74E47"/>
    <w:rsid w:val="3D44716C"/>
    <w:rsid w:val="3D671062"/>
    <w:rsid w:val="3EA40665"/>
    <w:rsid w:val="40218193"/>
    <w:rsid w:val="406D70F8"/>
    <w:rsid w:val="40B66EF9"/>
    <w:rsid w:val="41772D33"/>
    <w:rsid w:val="4270AB90"/>
    <w:rsid w:val="43C44DA3"/>
    <w:rsid w:val="43F7CB8A"/>
    <w:rsid w:val="44A0A82F"/>
    <w:rsid w:val="45E571E7"/>
    <w:rsid w:val="4779FFDA"/>
    <w:rsid w:val="4809486E"/>
    <w:rsid w:val="48EB1E0C"/>
    <w:rsid w:val="493511C2"/>
    <w:rsid w:val="495ECAEA"/>
    <w:rsid w:val="4987C887"/>
    <w:rsid w:val="4A454FA1"/>
    <w:rsid w:val="4AC48EF3"/>
    <w:rsid w:val="4AF341B4"/>
    <w:rsid w:val="4B21A297"/>
    <w:rsid w:val="4BF95B39"/>
    <w:rsid w:val="4D46A40A"/>
    <w:rsid w:val="4DB8F022"/>
    <w:rsid w:val="4E37061C"/>
    <w:rsid w:val="4F138B73"/>
    <w:rsid w:val="4F88A71D"/>
    <w:rsid w:val="4FA930E0"/>
    <w:rsid w:val="4FFDDA86"/>
    <w:rsid w:val="50BBD920"/>
    <w:rsid w:val="50C548A6"/>
    <w:rsid w:val="515C95BB"/>
    <w:rsid w:val="515F1A96"/>
    <w:rsid w:val="517BB112"/>
    <w:rsid w:val="52C9D2B7"/>
    <w:rsid w:val="534B3EA8"/>
    <w:rsid w:val="53B15860"/>
    <w:rsid w:val="53CFB6FB"/>
    <w:rsid w:val="5415F501"/>
    <w:rsid w:val="5497E019"/>
    <w:rsid w:val="5545C04C"/>
    <w:rsid w:val="556ED192"/>
    <w:rsid w:val="56348CEB"/>
    <w:rsid w:val="5658BA5F"/>
    <w:rsid w:val="56785F80"/>
    <w:rsid w:val="567B6BC3"/>
    <w:rsid w:val="571EC293"/>
    <w:rsid w:val="587FC034"/>
    <w:rsid w:val="590B125B"/>
    <w:rsid w:val="597E896F"/>
    <w:rsid w:val="5ABFA5FB"/>
    <w:rsid w:val="5B0E5CEC"/>
    <w:rsid w:val="5B0EAF17"/>
    <w:rsid w:val="5BBE3A6A"/>
    <w:rsid w:val="5C4F0335"/>
    <w:rsid w:val="5DBEA160"/>
    <w:rsid w:val="5E2F6F85"/>
    <w:rsid w:val="5E4185D9"/>
    <w:rsid w:val="5E606C1B"/>
    <w:rsid w:val="5F6F7DA5"/>
    <w:rsid w:val="604D63F2"/>
    <w:rsid w:val="60B5D64B"/>
    <w:rsid w:val="6385E56A"/>
    <w:rsid w:val="641EB91E"/>
    <w:rsid w:val="67362589"/>
    <w:rsid w:val="6782E561"/>
    <w:rsid w:val="6837B49B"/>
    <w:rsid w:val="684F99B4"/>
    <w:rsid w:val="689E80E2"/>
    <w:rsid w:val="694F4C6D"/>
    <w:rsid w:val="6AAB0934"/>
    <w:rsid w:val="6AFC35D6"/>
    <w:rsid w:val="6B2FB6DF"/>
    <w:rsid w:val="6BCB0EE2"/>
    <w:rsid w:val="6CD130BA"/>
    <w:rsid w:val="6D272269"/>
    <w:rsid w:val="6DBA10D0"/>
    <w:rsid w:val="6E3AFCFD"/>
    <w:rsid w:val="6F046784"/>
    <w:rsid w:val="6F76EE9B"/>
    <w:rsid w:val="711B0616"/>
    <w:rsid w:val="711C1804"/>
    <w:rsid w:val="723D168D"/>
    <w:rsid w:val="7338552B"/>
    <w:rsid w:val="7338C89E"/>
    <w:rsid w:val="73F31C4B"/>
    <w:rsid w:val="73F7B74B"/>
    <w:rsid w:val="7411F5EA"/>
    <w:rsid w:val="749F04B2"/>
    <w:rsid w:val="75535CE5"/>
    <w:rsid w:val="759976F9"/>
    <w:rsid w:val="764F7CDE"/>
    <w:rsid w:val="76A11C27"/>
    <w:rsid w:val="7709B062"/>
    <w:rsid w:val="77A8C517"/>
    <w:rsid w:val="77EBA5CD"/>
    <w:rsid w:val="791F4EDA"/>
    <w:rsid w:val="79AF2AE4"/>
    <w:rsid w:val="79C600BC"/>
    <w:rsid w:val="7A924BAF"/>
    <w:rsid w:val="7AA59892"/>
    <w:rsid w:val="7B3712ED"/>
    <w:rsid w:val="7B600012"/>
    <w:rsid w:val="7B94BA9C"/>
    <w:rsid w:val="7C9561A4"/>
    <w:rsid w:val="7CCF89B9"/>
    <w:rsid w:val="7CDA72EE"/>
    <w:rsid w:val="7CDDD977"/>
    <w:rsid w:val="7D16C9C2"/>
    <w:rsid w:val="7D3B20ED"/>
    <w:rsid w:val="7D8E2C88"/>
    <w:rsid w:val="7DAD2BA2"/>
    <w:rsid w:val="7DE05E52"/>
    <w:rsid w:val="7E257C63"/>
    <w:rsid w:val="7E3999FA"/>
    <w:rsid w:val="7EA0D8ED"/>
    <w:rsid w:val="7FA83721"/>
    <w:rsid w:val="7FE01CFD"/>
    <w:rsid w:val="7FE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C1C6E"/>
  <w15:chartTrackingRefBased/>
  <w15:docId w15:val="{F859EE56-8FB0-4E5D-AF6C-727DACF4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4143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F51"/>
    <w:pPr>
      <w:spacing w:after="240"/>
      <w:ind w:left="0"/>
    </w:pPr>
    <w:rPr>
      <w:rFonts w:ascii="Arial" w:hAnsi="Arial"/>
      <w:color w:val="001E62"/>
      <w:sz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D85467"/>
    <w:pPr>
      <w:spacing w:before="600" w:after="120"/>
      <w:outlineLvl w:val="0"/>
    </w:pPr>
    <w:rPr>
      <w:rFonts w:asciiTheme="majorHAnsi" w:hAnsiTheme="majorHAnsi" w:cs="Times New Roman (Body CS)"/>
      <w:sz w:val="36"/>
      <w:szCs w:val="36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85467"/>
    <w:p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85467"/>
    <w:pPr>
      <w:spacing w:before="12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D85467"/>
    <w:pPr>
      <w:spacing w:before="120" w:after="120"/>
      <w:outlineLvl w:val="3"/>
    </w:pPr>
    <w:rPr>
      <w:rFonts w:asciiTheme="majorHAnsi" w:eastAsiaTheme="majorEastAsia" w:hAnsiTheme="majorHAnsi" w:cstheme="majorBidi"/>
      <w:b/>
      <w:iCs/>
      <w:spacing w:val="6"/>
      <w:szCs w:val="20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85467"/>
    <w:pPr>
      <w:spacing w:before="120" w:after="60"/>
      <w:outlineLvl w:val="4"/>
    </w:pPr>
    <w:rPr>
      <w:rFonts w:asciiTheme="majorHAnsi" w:eastAsiaTheme="majorEastAsia" w:hAnsiTheme="majorHAnsi" w:cstheme="majorBidi"/>
      <w:spacing w:val="6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D85467"/>
    <w:pPr>
      <w:spacing w:before="120" w:after="60"/>
      <w:outlineLvl w:val="5"/>
    </w:pPr>
    <w:rPr>
      <w:rFonts w:asciiTheme="majorHAnsi" w:eastAsiaTheme="majorEastAsia" w:hAnsiTheme="majorHAnsi" w:cstheme="majorBidi"/>
      <w:spacing w:val="12"/>
      <w:sz w:val="18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CFCFD0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DADADB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DADADB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67"/>
    <w:rPr>
      <w:rFonts w:asciiTheme="majorHAnsi" w:hAnsiTheme="majorHAnsi" w:cs="Times New Roman (Body CS)"/>
      <w:color w:val="001E6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467"/>
    <w:rPr>
      <w:rFonts w:asciiTheme="majorHAnsi" w:eastAsiaTheme="majorEastAsia" w:hAnsiTheme="majorHAnsi" w:cstheme="majorBidi"/>
      <w:b/>
      <w:color w:val="001E6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5467"/>
    <w:rPr>
      <w:rFonts w:asciiTheme="majorHAnsi" w:eastAsiaTheme="majorEastAsia" w:hAnsiTheme="majorHAnsi" w:cstheme="majorBidi"/>
      <w:color w:val="001E6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5467"/>
    <w:rPr>
      <w:rFonts w:asciiTheme="majorHAnsi" w:eastAsiaTheme="majorEastAsia" w:hAnsiTheme="majorHAnsi" w:cstheme="majorBidi"/>
      <w:b/>
      <w:iCs/>
      <w:color w:val="001E62"/>
      <w:spacing w:val="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467"/>
    <w:rPr>
      <w:rFonts w:asciiTheme="majorHAnsi" w:eastAsiaTheme="majorEastAsia" w:hAnsiTheme="majorHAnsi" w:cstheme="majorBidi"/>
      <w:color w:val="001E6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5467"/>
    <w:rPr>
      <w:rFonts w:asciiTheme="majorHAnsi" w:eastAsiaTheme="majorEastAsia" w:hAnsiTheme="majorHAnsi" w:cstheme="majorBidi"/>
      <w:color w:val="001E62"/>
      <w:spacing w:val="1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CFCFD0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DADADB" w:themeColor="accent2" w:themeTint="BF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DADADB" w:themeColor="accent2" w:themeTint="BF"/>
      <w:sz w:val="20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Montserrat" w:hAnsi="Montserrat"/>
      <w:b w:val="0"/>
      <w:i w:val="0"/>
      <w:color w:val="001E6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Montserrat" w:hAnsi="Montserrat"/>
      <w:b w:val="0"/>
      <w:i w:val="0"/>
      <w:color w:val="001E6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autoRedefine/>
    <w:uiPriority w:val="2"/>
    <w:unhideWhenUsed/>
    <w:qFormat/>
    <w:rsid w:val="008A0D70"/>
    <w:pPr>
      <w:spacing w:before="240" w:after="0"/>
      <w:contextualSpacing/>
    </w:pPr>
    <w:rPr>
      <w:rFonts w:asciiTheme="majorHAnsi" w:eastAsiaTheme="majorEastAsia" w:hAnsiTheme="majorHAnsi" w:cs="Times New Roman (Headings CS)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8A0D70"/>
    <w:rPr>
      <w:rFonts w:asciiTheme="majorHAnsi" w:eastAsiaTheme="majorEastAsia" w:hAnsiTheme="majorHAnsi" w:cs="Times New Roman (Headings CS)"/>
      <w:color w:val="001E62"/>
      <w:sz w:val="54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unhideWhenUsed/>
    <w:qFormat/>
    <w:rsid w:val="0036781E"/>
    <w:pPr>
      <w:numPr>
        <w:ilvl w:val="1"/>
      </w:numPr>
      <w:spacing w:after="160"/>
      <w:contextualSpacing/>
    </w:pPr>
    <w:rPr>
      <w:rFonts w:eastAsiaTheme="minorEastAsia"/>
      <w:spacing w:val="15"/>
      <w:sz w:val="32"/>
    </w:rPr>
  </w:style>
  <w:style w:type="paragraph" w:styleId="Date">
    <w:name w:val="Date"/>
    <w:basedOn w:val="Normal"/>
    <w:next w:val="Title"/>
    <w:link w:val="DateChar"/>
    <w:autoRedefine/>
    <w:uiPriority w:val="2"/>
    <w:qFormat/>
    <w:rsid w:val="008A0D70"/>
    <w:pPr>
      <w:spacing w:after="360"/>
    </w:pPr>
  </w:style>
  <w:style w:type="character" w:customStyle="1" w:styleId="DateChar">
    <w:name w:val="Date Char"/>
    <w:basedOn w:val="DefaultParagraphFont"/>
    <w:link w:val="Date"/>
    <w:uiPriority w:val="2"/>
    <w:rsid w:val="008A0D70"/>
    <w:rPr>
      <w:rFonts w:ascii="Arial" w:hAnsi="Arial"/>
      <w:color w:val="001E62"/>
      <w:sz w:val="20"/>
    </w:rPr>
  </w:style>
  <w:style w:type="character" w:styleId="IntenseEmphasis">
    <w:name w:val="Intense Emphasis"/>
    <w:basedOn w:val="DefaultParagraphFont"/>
    <w:uiPriority w:val="21"/>
    <w:unhideWhenUsed/>
    <w:qFormat/>
    <w:rsid w:val="00D85467"/>
    <w:rPr>
      <w:rFonts w:ascii="Arial" w:hAnsi="Arial"/>
      <w:b/>
      <w:i/>
      <w:iCs/>
      <w:color w:val="001E62"/>
    </w:rPr>
  </w:style>
  <w:style w:type="paragraph" w:styleId="IntenseQuote">
    <w:name w:val="Intense Quote"/>
    <w:basedOn w:val="Quote"/>
    <w:next w:val="Normal"/>
    <w:link w:val="IntenseQuoteChar"/>
    <w:autoRedefine/>
    <w:uiPriority w:val="30"/>
    <w:unhideWhenUsed/>
    <w:qFormat/>
    <w:rsid w:val="00973853"/>
    <w:rPr>
      <w:rFonts w:cs="Times New Roman (Body CS)"/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853"/>
    <w:rPr>
      <w:rFonts w:ascii="Montserrat" w:hAnsi="Montserrat" w:cs="Times New Roman (Body CS)"/>
      <w:b/>
      <w:i/>
      <w:iCs/>
      <w:color w:val="001E62"/>
      <w:sz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rFonts w:ascii="Montserrat" w:hAnsi="Montserrat"/>
      <w:b/>
      <w:bCs/>
      <w:i w:val="0"/>
      <w:caps/>
      <w:smallCaps w:val="0"/>
      <w:color w:val="04143C" w:themeColor="accent1"/>
      <w:spacing w:val="0"/>
    </w:rPr>
  </w:style>
  <w:style w:type="paragraph" w:styleId="Quote">
    <w:name w:val="Quote"/>
    <w:basedOn w:val="Normal"/>
    <w:next w:val="Normal"/>
    <w:link w:val="QuoteChar"/>
    <w:autoRedefine/>
    <w:uiPriority w:val="29"/>
    <w:unhideWhenUsed/>
    <w:qFormat/>
    <w:rsid w:val="00973853"/>
    <w:pPr>
      <w:spacing w:before="240"/>
      <w:ind w:left="426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853"/>
    <w:rPr>
      <w:rFonts w:ascii="Montserrat" w:hAnsi="Montserrat"/>
      <w:b w:val="0"/>
      <w:i/>
      <w:iCs/>
      <w:color w:val="001E62"/>
      <w:sz w:val="20"/>
    </w:rPr>
  </w:style>
  <w:style w:type="character" w:styleId="Strong">
    <w:name w:val="Strong"/>
    <w:basedOn w:val="DefaultParagraphFont"/>
    <w:uiPriority w:val="22"/>
    <w:unhideWhenUsed/>
    <w:qFormat/>
    <w:rsid w:val="00D85467"/>
    <w:rPr>
      <w:rFonts w:ascii="Arial" w:hAnsi="Arial"/>
      <w:b/>
      <w:bCs/>
      <w:i w:val="0"/>
      <w:color w:val="001E6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F589D"/>
    <w:rPr>
      <w:rFonts w:ascii="Montserrat" w:hAnsi="Montserrat"/>
      <w:b w:val="0"/>
      <w:i/>
      <w:iCs/>
      <w:color w:val="001E6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rFonts w:ascii="Montserrat" w:hAnsi="Montserrat"/>
      <w:b w:val="0"/>
      <w:i w:val="0"/>
      <w:caps/>
      <w:smallCaps w:val="0"/>
      <w:color w:val="04143C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36781E"/>
    <w:rPr>
      <w:rFonts w:ascii="Montserrat" w:eastAsiaTheme="minorEastAsia" w:hAnsi="Montserrat"/>
      <w:color w:val="001E62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rFonts w:ascii="Montserrat" w:hAnsi="Montserrat"/>
      <w:b w:val="0"/>
      <w:i w:val="0"/>
      <w:color w:val="808080"/>
    </w:rPr>
  </w:style>
  <w:style w:type="character" w:styleId="Emphasis">
    <w:name w:val="Emphasis"/>
    <w:basedOn w:val="DefaultParagraphFont"/>
    <w:uiPriority w:val="20"/>
    <w:unhideWhenUsed/>
    <w:qFormat/>
    <w:rsid w:val="00D85467"/>
    <w:rPr>
      <w:rFonts w:asciiTheme="minorHAnsi" w:hAnsiTheme="minorHAnsi"/>
      <w:b w:val="0"/>
      <w:i/>
      <w:iCs/>
      <w:color w:val="001E62"/>
    </w:rPr>
  </w:style>
  <w:style w:type="paragraph" w:styleId="ListParagraph">
    <w:name w:val="List Paragraph"/>
    <w:basedOn w:val="Normal"/>
    <w:autoRedefine/>
    <w:uiPriority w:val="34"/>
    <w:unhideWhenUsed/>
    <w:qFormat/>
    <w:rsid w:val="00C10245"/>
    <w:pPr>
      <w:numPr>
        <w:numId w:val="7"/>
      </w:numPr>
      <w:spacing w:after="0" w:line="240" w:lineRule="auto"/>
      <w:contextualSpacing/>
      <w:textAlignment w:val="baseline"/>
    </w:pPr>
    <w:rPr>
      <w:rFonts w:ascii="Montserrat" w:hAnsi="Montserrat" w:cs="Arial"/>
      <w:color w:val="001E61" w:themeColor="text1"/>
      <w:szCs w:val="20"/>
      <w:shd w:val="clear" w:color="auto" w:fill="FFFFFF"/>
    </w:rPr>
  </w:style>
  <w:style w:type="paragraph" w:customStyle="1" w:styleId="BasicParagraph">
    <w:name w:val="[Basic Paragraph]"/>
    <w:basedOn w:val="Normal"/>
    <w:uiPriority w:val="99"/>
    <w:rsid w:val="009428DD"/>
    <w:pPr>
      <w:suppressAutoHyphens/>
      <w:autoSpaceDE w:val="0"/>
      <w:autoSpaceDN w:val="0"/>
      <w:adjustRightInd w:val="0"/>
      <w:textAlignment w:val="center"/>
    </w:pPr>
    <w:rPr>
      <w:rFonts w:ascii="HelveticaNeueLT-Roman" w:hAnsi="HelveticaNeueLT-Roman" w:cs="HelveticaNeueLT-Roman"/>
      <w:color w:val="6F6F6E"/>
      <w:szCs w:val="20"/>
      <w:lang w:val="en-GB"/>
    </w:rPr>
  </w:style>
  <w:style w:type="paragraph" w:styleId="ListBullet">
    <w:name w:val="List Bullet"/>
    <w:basedOn w:val="Normal"/>
    <w:uiPriority w:val="99"/>
    <w:unhideWhenUsed/>
    <w:rsid w:val="001A26D5"/>
    <w:pPr>
      <w:numPr>
        <w:numId w:val="4"/>
      </w:numPr>
      <w:contextualSpacing/>
    </w:pPr>
  </w:style>
  <w:style w:type="paragraph" w:styleId="ListBullet2">
    <w:name w:val="List Bullet 2"/>
    <w:basedOn w:val="ListBullet"/>
    <w:uiPriority w:val="99"/>
    <w:unhideWhenUsed/>
    <w:rsid w:val="001A26D5"/>
    <w:pPr>
      <w:numPr>
        <w:numId w:val="3"/>
      </w:numPr>
    </w:pPr>
  </w:style>
  <w:style w:type="paragraph" w:styleId="ListBullet3">
    <w:name w:val="List Bullet 3"/>
    <w:basedOn w:val="ListBullet"/>
    <w:uiPriority w:val="99"/>
    <w:unhideWhenUsed/>
    <w:rsid w:val="001A26D5"/>
    <w:pPr>
      <w:numPr>
        <w:numId w:val="2"/>
      </w:numPr>
    </w:pPr>
  </w:style>
  <w:style w:type="paragraph" w:styleId="EnvelopeAddress">
    <w:name w:val="envelope address"/>
    <w:basedOn w:val="Normal"/>
    <w:uiPriority w:val="99"/>
    <w:unhideWhenUsed/>
    <w:rsid w:val="006E66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13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B135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385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973853"/>
    <w:pPr>
      <w:spacing w:after="100"/>
      <w:ind w:left="600"/>
    </w:pPr>
  </w:style>
  <w:style w:type="table" w:styleId="TableGrid">
    <w:name w:val="Table Grid"/>
    <w:basedOn w:val="TableNormal"/>
    <w:uiPriority w:val="59"/>
    <w:rsid w:val="005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trongLatinMontserratSemiBold14pt">
    <w:name w:val="Style Strong + (Latin) Montserrat SemiBold 14 pt"/>
    <w:basedOn w:val="Strong"/>
    <w:rsid w:val="00D85467"/>
    <w:rPr>
      <w:rFonts w:asciiTheme="minorHAnsi" w:hAnsiTheme="minorHAnsi"/>
      <w:b/>
      <w:bCs/>
      <w:i w:val="0"/>
      <w:color w:val="001E62"/>
      <w:sz w:val="28"/>
    </w:rPr>
  </w:style>
  <w:style w:type="paragraph" w:customStyle="1" w:styleId="Default">
    <w:name w:val="Default"/>
    <w:rsid w:val="00B80D24"/>
    <w:pPr>
      <w:autoSpaceDE w:val="0"/>
      <w:autoSpaceDN w:val="0"/>
      <w:adjustRightInd w:val="0"/>
      <w:spacing w:after="0" w:line="240" w:lineRule="auto"/>
      <w:ind w:left="0"/>
    </w:pPr>
    <w:rPr>
      <w:rFonts w:ascii="HelveticaNeueLT Std Lt" w:hAnsi="HelveticaNeueLT Std Lt" w:cs="HelveticaNeueLT Std Lt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0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AC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ACC"/>
    <w:rPr>
      <w:rFonts w:ascii="Arial" w:hAnsi="Arial"/>
      <w:color w:val="001E6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ACC"/>
    <w:rPr>
      <w:rFonts w:ascii="Arial" w:hAnsi="Arial"/>
      <w:b/>
      <w:bCs/>
      <w:color w:val="001E6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ACC"/>
    <w:rPr>
      <w:rFonts w:ascii="Segoe UI" w:hAnsi="Segoe UI" w:cs="Segoe UI"/>
      <w:color w:val="001E62"/>
      <w:sz w:val="18"/>
      <w:szCs w:val="18"/>
    </w:rPr>
  </w:style>
  <w:style w:type="paragraph" w:customStyle="1" w:styleId="paragraph">
    <w:name w:val="paragraph"/>
    <w:basedOn w:val="Normal"/>
    <w:rsid w:val="0032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325091"/>
  </w:style>
  <w:style w:type="character" w:customStyle="1" w:styleId="eop">
    <w:name w:val="eop"/>
    <w:basedOn w:val="DefaultParagraphFont"/>
    <w:rsid w:val="00325091"/>
  </w:style>
  <w:style w:type="paragraph" w:styleId="Revision">
    <w:name w:val="Revision"/>
    <w:hidden/>
    <w:uiPriority w:val="99"/>
    <w:semiHidden/>
    <w:rsid w:val="00111C98"/>
    <w:pPr>
      <w:spacing w:after="0" w:line="240" w:lineRule="auto"/>
      <w:ind w:left="0"/>
    </w:pPr>
    <w:rPr>
      <w:rFonts w:ascii="Arial" w:hAnsi="Arial"/>
      <w:color w:val="001E62"/>
      <w:sz w:val="20"/>
    </w:rPr>
  </w:style>
  <w:style w:type="paragraph" w:customStyle="1" w:styleId="pf0">
    <w:name w:val="pf0"/>
    <w:basedOn w:val="Normal"/>
    <w:rsid w:val="00C1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C10245"/>
    <w:rPr>
      <w:rFonts w:ascii="Segoe UI" w:hAnsi="Segoe UI" w:cs="Segoe UI" w:hint="default"/>
      <w:b/>
      <w:bCs/>
      <w:color w:val="001E62"/>
      <w:sz w:val="18"/>
      <w:szCs w:val="18"/>
    </w:rPr>
  </w:style>
  <w:style w:type="character" w:customStyle="1" w:styleId="cf11">
    <w:name w:val="cf11"/>
    <w:basedOn w:val="DefaultParagraphFont"/>
    <w:rsid w:val="00C10245"/>
    <w:rPr>
      <w:rFonts w:ascii="Segoe UI" w:hAnsi="Segoe UI" w:cs="Segoe UI" w:hint="default"/>
      <w:color w:val="001E62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E5EA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2f3611168b544c84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BS_default">
  <a:themeElements>
    <a:clrScheme name="lbs_default">
      <a:dk1>
        <a:srgbClr val="001E61"/>
      </a:dk1>
      <a:lt1>
        <a:srgbClr val="FFFFFF"/>
      </a:lt1>
      <a:dk2>
        <a:srgbClr val="1F2C50"/>
      </a:dk2>
      <a:lt2>
        <a:srgbClr val="EBE8E5"/>
      </a:lt2>
      <a:accent1>
        <a:srgbClr val="04143C"/>
      </a:accent1>
      <a:accent2>
        <a:srgbClr val="CFCFD0"/>
      </a:accent2>
      <a:accent3>
        <a:srgbClr val="818DAD"/>
      </a:accent3>
      <a:accent4>
        <a:srgbClr val="D7D2CB"/>
      </a:accent4>
      <a:accent5>
        <a:srgbClr val="D7D2CB"/>
      </a:accent5>
      <a:accent6>
        <a:srgbClr val="D7D2CB"/>
      </a:accent6>
      <a:hlink>
        <a:srgbClr val="081D5D"/>
      </a:hlink>
      <a:folHlink>
        <a:srgbClr val="808DAC"/>
      </a:folHlink>
    </a:clrScheme>
    <a:fontScheme name="LBS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39480AB212B4B9BB470E0C9F9DB1C" ma:contentTypeVersion="14" ma:contentTypeDescription="Create a new document." ma:contentTypeScope="" ma:versionID="df3132e8728f6c296c8b58dc4a9bac86">
  <xsd:schema xmlns:xsd="http://www.w3.org/2001/XMLSchema" xmlns:xs="http://www.w3.org/2001/XMLSchema" xmlns:p="http://schemas.microsoft.com/office/2006/metadata/properties" xmlns:ns1="http://schemas.microsoft.com/sharepoint/v3" xmlns:ns3="4e3dd988-7515-435f-92ab-d05868a62ca3" xmlns:ns4="d51bd988-d768-4da9-bdb5-87dcc8409f9f" targetNamespace="http://schemas.microsoft.com/office/2006/metadata/properties" ma:root="true" ma:fieldsID="7c58798eb8a06577f39bd26ecaeab617" ns1:_="" ns3:_="" ns4:_="">
    <xsd:import namespace="http://schemas.microsoft.com/sharepoint/v3"/>
    <xsd:import namespace="4e3dd988-7515-435f-92ab-d05868a62ca3"/>
    <xsd:import namespace="d51bd988-d768-4da9-bdb5-87dcc8409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dd988-7515-435f-92ab-d05868a62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bd988-d768-4da9-bdb5-87dcc8409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682631-77A7-4353-9C6F-151BE543F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D7B6C-2C5C-42A5-927B-D195EDB6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3dd988-7515-435f-92ab-d05868a62ca3"/>
    <ds:schemaRef ds:uri="d51bd988-d768-4da9-bdb5-87dcc8409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FFDA8-857A-46EE-B5F1-6882BC729B1F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51bd988-d768-4da9-bdb5-87dcc8409f9f"/>
    <ds:schemaRef ds:uri="http://purl.org/dc/elements/1.1/"/>
    <ds:schemaRef ds:uri="4e3dd988-7515-435f-92ab-d05868a62ca3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058261-E83E-40AE-AB76-BC758199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5812</Characters>
  <Application>Microsoft Office Word</Application>
  <DocSecurity>0</DocSecurity>
  <Lines>48</Lines>
  <Paragraphs>13</Paragraphs>
  <ScaleCrop>false</ScaleCrop>
  <Company>London Business School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McRae</dc:creator>
  <cp:keywords/>
  <dc:description/>
  <cp:lastModifiedBy>Lauren Lamb</cp:lastModifiedBy>
  <cp:revision>2</cp:revision>
  <dcterms:created xsi:type="dcterms:W3CDTF">2025-03-10T11:12:00Z</dcterms:created>
  <dcterms:modified xsi:type="dcterms:W3CDTF">2025-03-10T11:12:00Z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0x010100CBF39480AB212B4B9BB470E0C9F9DB1C</vt:lpwstr>
  </property>
</Properties>
</file>